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892" w:rsidRDefault="00930892" w:rsidP="00930892">
      <w:pPr>
        <w:pStyle w:val="Title"/>
        <w:rPr>
          <w:b/>
          <w:bCs w:val="0"/>
          <w:sz w:val="24"/>
        </w:rPr>
      </w:pPr>
      <w:r>
        <w:rPr>
          <w:b/>
          <w:bCs w:val="0"/>
          <w:sz w:val="24"/>
        </w:rPr>
        <w:t>FLSA EXEMPTION ANALYSIS – PROFESSIONAL</w:t>
      </w:r>
      <w:r>
        <w:rPr>
          <w:b/>
          <w:bCs w:val="0"/>
          <w:sz w:val="24"/>
        </w:rPr>
        <w:br/>
        <w:t>Head Coach</w:t>
      </w:r>
    </w:p>
    <w:p w:rsidR="00930892" w:rsidRDefault="00930892" w:rsidP="00930892"/>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790"/>
        <w:gridCol w:w="5017"/>
      </w:tblGrid>
      <w:tr w:rsidR="00930892" w:rsidTr="0098120A">
        <w:trPr>
          <w:trHeight w:val="246"/>
        </w:trPr>
        <w:tc>
          <w:tcPr>
            <w:tcW w:w="828" w:type="dxa"/>
            <w:tcBorders>
              <w:top w:val="single" w:sz="4" w:space="0" w:color="auto"/>
              <w:left w:val="single" w:sz="4" w:space="0" w:color="auto"/>
              <w:bottom w:val="single" w:sz="4" w:space="0" w:color="auto"/>
              <w:right w:val="single" w:sz="4" w:space="0" w:color="auto"/>
            </w:tcBorders>
            <w:shd w:val="clear" w:color="auto" w:fill="E6E6E6"/>
            <w:hideMark/>
          </w:tcPr>
          <w:p w:rsidR="00930892" w:rsidRDefault="00930892">
            <w:pPr>
              <w:rPr>
                <w:b/>
                <w:bCs w:val="0"/>
                <w:sz w:val="22"/>
              </w:rPr>
            </w:pPr>
            <w:r>
              <w:rPr>
                <w:b/>
                <w:bCs w:val="0"/>
                <w:sz w:val="22"/>
              </w:rPr>
              <w:t>Date:</w:t>
            </w:r>
          </w:p>
        </w:tc>
        <w:tc>
          <w:tcPr>
            <w:tcW w:w="2790" w:type="dxa"/>
            <w:tcBorders>
              <w:top w:val="single" w:sz="4" w:space="0" w:color="auto"/>
              <w:left w:val="single" w:sz="4" w:space="0" w:color="auto"/>
              <w:bottom w:val="single" w:sz="4" w:space="0" w:color="auto"/>
              <w:right w:val="single" w:sz="4" w:space="0" w:color="auto"/>
            </w:tcBorders>
            <w:shd w:val="clear" w:color="auto" w:fill="E6E6E6"/>
            <w:hideMark/>
          </w:tcPr>
          <w:p w:rsidR="00930892" w:rsidRDefault="00930892">
            <w:pPr>
              <w:rPr>
                <w:b/>
                <w:bCs w:val="0"/>
                <w:sz w:val="22"/>
              </w:rPr>
            </w:pPr>
            <w:r>
              <w:rPr>
                <w:b/>
                <w:bCs w:val="0"/>
                <w:sz w:val="22"/>
              </w:rPr>
              <w:t>Position Title</w:t>
            </w:r>
          </w:p>
        </w:tc>
        <w:tc>
          <w:tcPr>
            <w:tcW w:w="5017" w:type="dxa"/>
            <w:tcBorders>
              <w:top w:val="single" w:sz="4" w:space="0" w:color="auto"/>
              <w:left w:val="single" w:sz="4" w:space="0" w:color="auto"/>
              <w:bottom w:val="single" w:sz="4" w:space="0" w:color="auto"/>
              <w:right w:val="single" w:sz="4" w:space="0" w:color="auto"/>
            </w:tcBorders>
            <w:shd w:val="clear" w:color="auto" w:fill="E6E6E6"/>
            <w:hideMark/>
          </w:tcPr>
          <w:p w:rsidR="00930892" w:rsidRDefault="00930892">
            <w:pPr>
              <w:rPr>
                <w:b/>
                <w:bCs w:val="0"/>
                <w:sz w:val="22"/>
              </w:rPr>
            </w:pPr>
            <w:r>
              <w:rPr>
                <w:b/>
                <w:bCs w:val="0"/>
                <w:sz w:val="22"/>
              </w:rPr>
              <w:t>Evaluator</w:t>
            </w:r>
          </w:p>
        </w:tc>
      </w:tr>
      <w:tr w:rsidR="00930892" w:rsidTr="0098120A">
        <w:trPr>
          <w:trHeight w:val="277"/>
        </w:trPr>
        <w:tc>
          <w:tcPr>
            <w:tcW w:w="828" w:type="dxa"/>
            <w:tcBorders>
              <w:top w:val="single" w:sz="4" w:space="0" w:color="auto"/>
              <w:left w:val="single" w:sz="4" w:space="0" w:color="auto"/>
              <w:bottom w:val="single" w:sz="4" w:space="0" w:color="auto"/>
              <w:right w:val="single" w:sz="4" w:space="0" w:color="auto"/>
            </w:tcBorders>
            <w:hideMark/>
          </w:tcPr>
          <w:p w:rsidR="00930892" w:rsidRDefault="00930892">
            <w:pPr>
              <w:rPr>
                <w:sz w:val="22"/>
              </w:rPr>
            </w:pPr>
          </w:p>
        </w:tc>
        <w:tc>
          <w:tcPr>
            <w:tcW w:w="2790" w:type="dxa"/>
            <w:tcBorders>
              <w:top w:val="single" w:sz="4" w:space="0" w:color="auto"/>
              <w:left w:val="single" w:sz="4" w:space="0" w:color="auto"/>
              <w:bottom w:val="single" w:sz="4" w:space="0" w:color="auto"/>
              <w:right w:val="single" w:sz="4" w:space="0" w:color="auto"/>
            </w:tcBorders>
            <w:hideMark/>
          </w:tcPr>
          <w:p w:rsidR="00930892" w:rsidRDefault="008B2E29" w:rsidP="00F37501">
            <w:pPr>
              <w:rPr>
                <w:sz w:val="22"/>
              </w:rPr>
            </w:pPr>
            <w:r>
              <w:rPr>
                <w:sz w:val="22"/>
              </w:rPr>
              <w:t xml:space="preserve">Head Coach </w:t>
            </w:r>
            <w:r w:rsidR="00F37501">
              <w:rPr>
                <w:sz w:val="22"/>
              </w:rPr>
              <w:t>(Inside)</w:t>
            </w:r>
          </w:p>
        </w:tc>
        <w:tc>
          <w:tcPr>
            <w:tcW w:w="5017" w:type="dxa"/>
            <w:tcBorders>
              <w:top w:val="single" w:sz="4" w:space="0" w:color="auto"/>
              <w:left w:val="single" w:sz="4" w:space="0" w:color="auto"/>
              <w:bottom w:val="single" w:sz="4" w:space="0" w:color="auto"/>
              <w:right w:val="single" w:sz="4" w:space="0" w:color="auto"/>
            </w:tcBorders>
            <w:hideMark/>
          </w:tcPr>
          <w:p w:rsidR="00930892" w:rsidRDefault="00930892">
            <w:pPr>
              <w:rPr>
                <w:sz w:val="22"/>
              </w:rPr>
            </w:pPr>
          </w:p>
        </w:tc>
      </w:tr>
    </w:tbl>
    <w:p w:rsidR="00930892" w:rsidRDefault="00930892" w:rsidP="0093089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625"/>
        <w:gridCol w:w="524"/>
        <w:gridCol w:w="611"/>
        <w:gridCol w:w="3457"/>
      </w:tblGrid>
      <w:tr w:rsidR="00930892" w:rsidTr="00930892">
        <w:tc>
          <w:tcPr>
            <w:tcW w:w="3413" w:type="dxa"/>
            <w:tcBorders>
              <w:top w:val="single" w:sz="4" w:space="0" w:color="auto"/>
              <w:left w:val="single" w:sz="4" w:space="0" w:color="auto"/>
              <w:bottom w:val="single" w:sz="4" w:space="0" w:color="auto"/>
              <w:right w:val="single" w:sz="4" w:space="0" w:color="auto"/>
            </w:tcBorders>
            <w:shd w:val="clear" w:color="auto" w:fill="E6E6E6"/>
            <w:hideMark/>
          </w:tcPr>
          <w:p w:rsidR="00930892" w:rsidRDefault="00930892">
            <w:pPr>
              <w:rPr>
                <w:b/>
                <w:bCs w:val="0"/>
                <w:sz w:val="22"/>
              </w:rPr>
            </w:pPr>
            <w:r>
              <w:rPr>
                <w:b/>
                <w:bCs w:val="0"/>
                <w:sz w:val="22"/>
              </w:rPr>
              <w:t>Exemption</w:t>
            </w:r>
          </w:p>
        </w:tc>
        <w:tc>
          <w:tcPr>
            <w:tcW w:w="625" w:type="dxa"/>
            <w:tcBorders>
              <w:top w:val="single" w:sz="4" w:space="0" w:color="auto"/>
              <w:left w:val="single" w:sz="4" w:space="0" w:color="auto"/>
              <w:bottom w:val="single" w:sz="4" w:space="0" w:color="auto"/>
              <w:right w:val="single" w:sz="4" w:space="0" w:color="auto"/>
            </w:tcBorders>
            <w:shd w:val="clear" w:color="auto" w:fill="E6E6E6"/>
            <w:hideMark/>
          </w:tcPr>
          <w:p w:rsidR="00930892" w:rsidRDefault="00930892">
            <w:pPr>
              <w:rPr>
                <w:b/>
                <w:bCs w:val="0"/>
                <w:sz w:val="22"/>
              </w:rPr>
            </w:pPr>
            <w:r>
              <w:rPr>
                <w:b/>
                <w:bCs w:val="0"/>
                <w:sz w:val="22"/>
              </w:rPr>
              <w:t>Yes</w:t>
            </w:r>
          </w:p>
        </w:tc>
        <w:tc>
          <w:tcPr>
            <w:tcW w:w="524" w:type="dxa"/>
            <w:tcBorders>
              <w:top w:val="single" w:sz="4" w:space="0" w:color="auto"/>
              <w:left w:val="single" w:sz="4" w:space="0" w:color="auto"/>
              <w:bottom w:val="single" w:sz="4" w:space="0" w:color="auto"/>
              <w:right w:val="single" w:sz="4" w:space="0" w:color="auto"/>
            </w:tcBorders>
            <w:shd w:val="clear" w:color="auto" w:fill="E6E6E6"/>
            <w:hideMark/>
          </w:tcPr>
          <w:p w:rsidR="00930892" w:rsidRDefault="00930892">
            <w:pPr>
              <w:rPr>
                <w:b/>
                <w:bCs w:val="0"/>
                <w:sz w:val="22"/>
              </w:rPr>
            </w:pPr>
            <w:r>
              <w:rPr>
                <w:b/>
                <w:bCs w:val="0"/>
                <w:sz w:val="22"/>
              </w:rPr>
              <w:t>No</w:t>
            </w:r>
          </w:p>
        </w:tc>
        <w:tc>
          <w:tcPr>
            <w:tcW w:w="611" w:type="dxa"/>
            <w:tcBorders>
              <w:top w:val="single" w:sz="4" w:space="0" w:color="auto"/>
              <w:left w:val="single" w:sz="4" w:space="0" w:color="auto"/>
              <w:bottom w:val="single" w:sz="4" w:space="0" w:color="auto"/>
              <w:right w:val="single" w:sz="4" w:space="0" w:color="auto"/>
            </w:tcBorders>
            <w:shd w:val="clear" w:color="auto" w:fill="E6E6E6"/>
            <w:hideMark/>
          </w:tcPr>
          <w:p w:rsidR="00930892" w:rsidRDefault="00930892">
            <w:pPr>
              <w:rPr>
                <w:b/>
                <w:bCs w:val="0"/>
                <w:sz w:val="22"/>
              </w:rPr>
            </w:pPr>
            <w:r>
              <w:rPr>
                <w:b/>
                <w:bCs w:val="0"/>
                <w:sz w:val="22"/>
              </w:rPr>
              <w:t>N/A</w:t>
            </w:r>
          </w:p>
        </w:tc>
        <w:tc>
          <w:tcPr>
            <w:tcW w:w="3457" w:type="dxa"/>
            <w:tcBorders>
              <w:top w:val="single" w:sz="4" w:space="0" w:color="auto"/>
              <w:left w:val="single" w:sz="4" w:space="0" w:color="auto"/>
              <w:bottom w:val="single" w:sz="4" w:space="0" w:color="auto"/>
              <w:right w:val="single" w:sz="4" w:space="0" w:color="auto"/>
            </w:tcBorders>
            <w:shd w:val="clear" w:color="auto" w:fill="E6E6E6"/>
            <w:hideMark/>
          </w:tcPr>
          <w:p w:rsidR="00930892" w:rsidRDefault="00930892">
            <w:pPr>
              <w:rPr>
                <w:b/>
                <w:bCs w:val="0"/>
                <w:sz w:val="22"/>
              </w:rPr>
            </w:pPr>
            <w:r>
              <w:rPr>
                <w:b/>
                <w:bCs w:val="0"/>
                <w:sz w:val="22"/>
              </w:rPr>
              <w:t>Comments</w:t>
            </w:r>
          </w:p>
        </w:tc>
      </w:tr>
      <w:tr w:rsidR="00930892" w:rsidTr="00EE4980">
        <w:trPr>
          <w:cantSplit/>
          <w:trHeight w:val="2222"/>
        </w:trPr>
        <w:tc>
          <w:tcPr>
            <w:tcW w:w="8630" w:type="dxa"/>
            <w:gridSpan w:val="5"/>
            <w:tcBorders>
              <w:top w:val="single" w:sz="4" w:space="0" w:color="auto"/>
              <w:left w:val="single" w:sz="4" w:space="0" w:color="auto"/>
              <w:bottom w:val="single" w:sz="4" w:space="0" w:color="auto"/>
              <w:right w:val="single" w:sz="4" w:space="0" w:color="auto"/>
            </w:tcBorders>
            <w:shd w:val="clear" w:color="auto" w:fill="CCFFCC"/>
            <w:hideMark/>
          </w:tcPr>
          <w:p w:rsidR="00930892" w:rsidRDefault="0061069C" w:rsidP="00BC36B0">
            <w:pPr>
              <w:rPr>
                <w:sz w:val="22"/>
              </w:rPr>
            </w:pPr>
            <w:r w:rsidRPr="00F10CED">
              <w:rPr>
                <w:b/>
                <w:bCs w:val="0"/>
                <w:sz w:val="22"/>
              </w:rPr>
              <w:t>Professional Exemption</w:t>
            </w:r>
            <w:r w:rsidRPr="00F10CED">
              <w:rPr>
                <w:sz w:val="22"/>
              </w:rPr>
              <w:t xml:space="preserve"> – </w:t>
            </w:r>
            <w:r>
              <w:rPr>
                <w:sz w:val="22"/>
              </w:rPr>
              <w:t>The l</w:t>
            </w:r>
            <w:r w:rsidRPr="00F10CED">
              <w:rPr>
                <w:sz w:val="22"/>
              </w:rPr>
              <w:t xml:space="preserve">earned </w:t>
            </w:r>
            <w:r>
              <w:rPr>
                <w:sz w:val="22"/>
              </w:rPr>
              <w:t>p</w:t>
            </w:r>
            <w:r w:rsidRPr="00F10CED">
              <w:rPr>
                <w:sz w:val="22"/>
              </w:rPr>
              <w:t xml:space="preserve">rofessional (teachers, lawyers, doctors, registered nurses, physician assistants, chefs, paralegals, athletic trainers, and funeral directors) </w:t>
            </w:r>
            <w:r>
              <w:rPr>
                <w:sz w:val="22"/>
              </w:rPr>
              <w:t xml:space="preserve">exemption is restricted to professions where specialized academic training is a standard prerequisite for entrance into the profession.  The best evidence of meeting this requirement is having the appropriate academic degree.  However, the word “customarily” means the exemption may be available to employees in such professions who have substantially the same knowledge level and perform substantially the same work as the degreed employees, but who attained the advanced knowledge through a combination of work experience and intellectual instruction.  This exemption does not apply to occupations in which most employees acquire their skill by experience rather than by advanced specialized intellectual instruction.  </w:t>
            </w:r>
            <w:r w:rsidR="00930892" w:rsidRPr="000F26D4">
              <w:rPr>
                <w:b/>
                <w:sz w:val="22"/>
              </w:rPr>
              <w:t>Athletic coaches employed by higher education institutions may qualify for the teacher exemption if their primary duty is instructing student-athletes in how to perform their sport</w:t>
            </w:r>
            <w:r w:rsidR="00471CB1" w:rsidRPr="000F26D4">
              <w:rPr>
                <w:b/>
                <w:sz w:val="22"/>
              </w:rPr>
              <w:t>.</w:t>
            </w:r>
            <w:r w:rsidR="00930892">
              <w:rPr>
                <w:sz w:val="22"/>
              </w:rPr>
              <w:t xml:space="preserve"> </w:t>
            </w:r>
          </w:p>
        </w:tc>
      </w:tr>
      <w:tr w:rsidR="00930892" w:rsidTr="006E62D0">
        <w:trPr>
          <w:trHeight w:val="1970"/>
        </w:trPr>
        <w:tc>
          <w:tcPr>
            <w:tcW w:w="3413" w:type="dxa"/>
            <w:tcBorders>
              <w:top w:val="single" w:sz="4" w:space="0" w:color="auto"/>
              <w:left w:val="single" w:sz="4" w:space="0" w:color="auto"/>
              <w:bottom w:val="single" w:sz="4" w:space="0" w:color="auto"/>
              <w:right w:val="single" w:sz="4" w:space="0" w:color="auto"/>
            </w:tcBorders>
            <w:hideMark/>
          </w:tcPr>
          <w:p w:rsidR="00930892" w:rsidRDefault="00930892" w:rsidP="00E65E52">
            <w:pPr>
              <w:rPr>
                <w:sz w:val="22"/>
              </w:rPr>
            </w:pPr>
            <w:r>
              <w:rPr>
                <w:sz w:val="22"/>
              </w:rPr>
              <w:t>Salary of at least $</w:t>
            </w:r>
            <w:r w:rsidR="00E65E52">
              <w:rPr>
                <w:sz w:val="22"/>
              </w:rPr>
              <w:t>455</w:t>
            </w:r>
            <w:r>
              <w:rPr>
                <w:sz w:val="22"/>
              </w:rPr>
              <w:t xml:space="preserve"> per week or $</w:t>
            </w:r>
            <w:r w:rsidR="00E65E52">
              <w:rPr>
                <w:sz w:val="22"/>
              </w:rPr>
              <w:t>23,660</w:t>
            </w:r>
            <w:r>
              <w:rPr>
                <w:sz w:val="22"/>
              </w:rPr>
              <w:t xml:space="preserve"> for a full-year worker?</w:t>
            </w:r>
            <w:r w:rsidR="00F43748">
              <w:rPr>
                <w:sz w:val="22"/>
              </w:rPr>
              <w:t xml:space="preserve"> (If no, non-exempt even if part-time)</w:t>
            </w:r>
            <w:r>
              <w:rPr>
                <w:sz w:val="22"/>
              </w:rPr>
              <w:t xml:space="preserve">  </w:t>
            </w:r>
            <w:r w:rsidR="00D207AC" w:rsidRPr="00D73195">
              <w:rPr>
                <w:b/>
                <w:bCs w:val="0"/>
                <w:sz w:val="22"/>
                <w:szCs w:val="22"/>
              </w:rPr>
              <w:t>(Teachers are exempt regardless of their salary See 29 CFR 541.303(d), 600(e).)</w:t>
            </w:r>
          </w:p>
        </w:tc>
        <w:bookmarkStart w:id="0" w:name="_GoBack"/>
        <w:tc>
          <w:tcPr>
            <w:tcW w:w="625" w:type="dxa"/>
            <w:tcBorders>
              <w:top w:val="single" w:sz="4" w:space="0" w:color="auto"/>
              <w:left w:val="single" w:sz="4" w:space="0" w:color="auto"/>
              <w:bottom w:val="single" w:sz="4" w:space="0" w:color="auto"/>
              <w:right w:val="single" w:sz="4" w:space="0" w:color="auto"/>
            </w:tcBorders>
            <w:hideMark/>
          </w:tcPr>
          <w:p w:rsidR="00930892" w:rsidRDefault="00930892">
            <w:pPr>
              <w:rPr>
                <w:sz w:val="22"/>
              </w:rPr>
            </w:pPr>
            <w:r>
              <w:rPr>
                <w:sz w:val="22"/>
              </w:rPr>
              <w:fldChar w:fldCharType="begin">
                <w:ffData>
                  <w:name w:val="Check1"/>
                  <w:enabled/>
                  <w:calcOnExit w:val="0"/>
                  <w:checkBox>
                    <w:sizeAuto/>
                    <w:default w:val="0"/>
                  </w:checkBox>
                </w:ffData>
              </w:fldChar>
            </w:r>
            <w:bookmarkStart w:id="1" w:name="Check1"/>
            <w:r>
              <w:rPr>
                <w:sz w:val="22"/>
              </w:rPr>
              <w:instrText xml:space="preserve"> FORMCHECKBOX </w:instrText>
            </w:r>
            <w:r w:rsidR="00730FEC">
              <w:rPr>
                <w:sz w:val="22"/>
              </w:rPr>
            </w:r>
            <w:r w:rsidR="00730FEC">
              <w:rPr>
                <w:sz w:val="22"/>
              </w:rPr>
              <w:fldChar w:fldCharType="separate"/>
            </w:r>
            <w:r>
              <w:fldChar w:fldCharType="end"/>
            </w:r>
            <w:bookmarkEnd w:id="1"/>
            <w:bookmarkEnd w:id="0"/>
          </w:p>
        </w:tc>
        <w:tc>
          <w:tcPr>
            <w:tcW w:w="524" w:type="dxa"/>
            <w:tcBorders>
              <w:top w:val="single" w:sz="4" w:space="0" w:color="auto"/>
              <w:left w:val="single" w:sz="4" w:space="0" w:color="auto"/>
              <w:bottom w:val="single" w:sz="4" w:space="0" w:color="auto"/>
              <w:right w:val="single" w:sz="4" w:space="0" w:color="auto"/>
            </w:tcBorders>
            <w:hideMark/>
          </w:tcPr>
          <w:p w:rsidR="00930892" w:rsidRDefault="00930892">
            <w:pPr>
              <w:rPr>
                <w:sz w:val="22"/>
              </w:rPr>
            </w:pPr>
            <w:r>
              <w:rPr>
                <w:sz w:val="22"/>
              </w:rPr>
              <w:fldChar w:fldCharType="begin">
                <w:ffData>
                  <w:name w:val="Check2"/>
                  <w:enabled/>
                  <w:calcOnExit w:val="0"/>
                  <w:checkBox>
                    <w:sizeAuto/>
                    <w:default w:val="0"/>
                  </w:checkBox>
                </w:ffData>
              </w:fldChar>
            </w:r>
            <w:bookmarkStart w:id="2" w:name="Check2"/>
            <w:r>
              <w:rPr>
                <w:sz w:val="22"/>
              </w:rPr>
              <w:instrText xml:space="preserve"> FORMCHECKBOX </w:instrText>
            </w:r>
            <w:r w:rsidR="00730FEC">
              <w:rPr>
                <w:sz w:val="22"/>
              </w:rPr>
            </w:r>
            <w:r w:rsidR="00730FEC">
              <w:rPr>
                <w:sz w:val="22"/>
              </w:rPr>
              <w:fldChar w:fldCharType="separate"/>
            </w:r>
            <w:r>
              <w:fldChar w:fldCharType="end"/>
            </w:r>
            <w:bookmarkEnd w:id="2"/>
          </w:p>
        </w:tc>
        <w:tc>
          <w:tcPr>
            <w:tcW w:w="611" w:type="dxa"/>
            <w:tcBorders>
              <w:top w:val="single" w:sz="4" w:space="0" w:color="auto"/>
              <w:left w:val="single" w:sz="4" w:space="0" w:color="auto"/>
              <w:bottom w:val="single" w:sz="4" w:space="0" w:color="auto"/>
              <w:right w:val="single" w:sz="4" w:space="0" w:color="auto"/>
            </w:tcBorders>
            <w:hideMark/>
          </w:tcPr>
          <w:p w:rsidR="00930892" w:rsidRDefault="00C308A5">
            <w:pPr>
              <w:rPr>
                <w:sz w:val="22"/>
              </w:rPr>
            </w:pPr>
            <w:r>
              <w:rPr>
                <w:sz w:val="22"/>
              </w:rPr>
              <w:fldChar w:fldCharType="begin">
                <w:ffData>
                  <w:name w:val="Check3"/>
                  <w:enabled/>
                  <w:calcOnExit w:val="0"/>
                  <w:checkBox>
                    <w:sizeAuto/>
                    <w:default w:val="1"/>
                  </w:checkBox>
                </w:ffData>
              </w:fldChar>
            </w:r>
            <w:bookmarkStart w:id="3" w:name="Check3"/>
            <w:r>
              <w:rPr>
                <w:sz w:val="22"/>
              </w:rPr>
              <w:instrText xml:space="preserve"> FORMCHECKBOX </w:instrText>
            </w:r>
            <w:r w:rsidR="00730FEC">
              <w:rPr>
                <w:sz w:val="22"/>
              </w:rPr>
            </w:r>
            <w:r w:rsidR="00730FEC">
              <w:rPr>
                <w:sz w:val="22"/>
              </w:rPr>
              <w:fldChar w:fldCharType="separate"/>
            </w:r>
            <w:r>
              <w:rPr>
                <w:sz w:val="22"/>
              </w:rPr>
              <w:fldChar w:fldCharType="end"/>
            </w:r>
            <w:bookmarkEnd w:id="3"/>
          </w:p>
        </w:tc>
        <w:tc>
          <w:tcPr>
            <w:tcW w:w="3457" w:type="dxa"/>
            <w:tcBorders>
              <w:top w:val="single" w:sz="4" w:space="0" w:color="auto"/>
              <w:left w:val="single" w:sz="4" w:space="0" w:color="auto"/>
              <w:bottom w:val="single" w:sz="4" w:space="0" w:color="auto"/>
              <w:right w:val="single" w:sz="4" w:space="0" w:color="auto"/>
            </w:tcBorders>
            <w:hideMark/>
          </w:tcPr>
          <w:p w:rsidR="00930892" w:rsidRDefault="00930892">
            <w:pPr>
              <w:rPr>
                <w:sz w:val="22"/>
              </w:rPr>
            </w:pPr>
            <w:r>
              <w:rPr>
                <w:sz w:val="22"/>
              </w:rPr>
              <w:fldChar w:fldCharType="begin">
                <w:ffData>
                  <w:name w:val="Text4"/>
                  <w:enabled/>
                  <w:calcOnExit w:val="0"/>
                  <w:textInput/>
                </w:ffData>
              </w:fldChar>
            </w:r>
            <w:bookmarkStart w:id="4"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fldChar w:fldCharType="end"/>
            </w:r>
            <w:bookmarkEnd w:id="4"/>
          </w:p>
        </w:tc>
      </w:tr>
      <w:tr w:rsidR="00930892" w:rsidTr="00EE4980">
        <w:trPr>
          <w:trHeight w:val="1673"/>
        </w:trPr>
        <w:tc>
          <w:tcPr>
            <w:tcW w:w="8630" w:type="dxa"/>
            <w:gridSpan w:val="5"/>
            <w:tcBorders>
              <w:top w:val="single" w:sz="4" w:space="0" w:color="auto"/>
              <w:left w:val="single" w:sz="4" w:space="0" w:color="auto"/>
              <w:bottom w:val="single" w:sz="4" w:space="0" w:color="auto"/>
              <w:right w:val="single" w:sz="4" w:space="0" w:color="auto"/>
            </w:tcBorders>
            <w:hideMark/>
          </w:tcPr>
          <w:p w:rsidR="00930892" w:rsidRDefault="00930892">
            <w:pPr>
              <w:rPr>
                <w:b/>
                <w:sz w:val="22"/>
              </w:rPr>
            </w:pPr>
            <w:r>
              <w:rPr>
                <w:b/>
                <w:sz w:val="22"/>
              </w:rPr>
              <w:t>Roll:</w:t>
            </w:r>
            <w:r>
              <w:rPr>
                <w:noProof/>
              </w:rPr>
              <w:t xml:space="preserve"> </w:t>
            </w:r>
            <w:bookmarkStart w:id="5" w:name="Text19"/>
            <w:r w:rsidR="00F37501">
              <w:fldChar w:fldCharType="begin">
                <w:ffData>
                  <w:name w:val="Text19"/>
                  <w:enabled/>
                  <w:calcOnExit w:val="0"/>
                  <w:textInput/>
                </w:ffData>
              </w:fldChar>
            </w:r>
            <w:r w:rsidR="00F37501">
              <w:instrText xml:space="preserve"> FORMTEXT </w:instrText>
            </w:r>
            <w:r w:rsidR="00F37501">
              <w:fldChar w:fldCharType="separate"/>
            </w:r>
            <w:r w:rsidR="00F37501" w:rsidRPr="00B230C3">
              <w:rPr>
                <w:noProof/>
              </w:rPr>
              <w:t>The Head Coach is re</w:t>
            </w:r>
            <w:r w:rsidR="00F37501">
              <w:rPr>
                <w:noProof/>
              </w:rPr>
              <w:t>s</w:t>
            </w:r>
            <w:r w:rsidR="00F37501" w:rsidRPr="00B230C3">
              <w:rPr>
                <w:noProof/>
              </w:rPr>
              <w:t>ponsible for achieving the mission and goals of the Athletic Department through his/her sport.  The Head Coach will pro</w:t>
            </w:r>
            <w:r w:rsidR="00F37501">
              <w:rPr>
                <w:noProof/>
              </w:rPr>
              <w:t>d</w:t>
            </w:r>
            <w:r w:rsidR="00F37501" w:rsidRPr="00B230C3">
              <w:rPr>
                <w:noProof/>
              </w:rPr>
              <w:t>uce a program that is competitive within the conference: adheres to conference and NJCAA standards, and College policies; attracts student-athletes who are good citizens of the college and the community; has its student-athletes graduate on time and able to transfer; and instills pride in the College and the Community.</w:t>
            </w:r>
            <w:r w:rsidR="00F37501">
              <w:fldChar w:fldCharType="end"/>
            </w:r>
            <w:bookmarkEnd w:id="5"/>
          </w:p>
        </w:tc>
      </w:tr>
      <w:tr w:rsidR="00930892" w:rsidTr="00EE4980">
        <w:trPr>
          <w:trHeight w:val="1241"/>
        </w:trPr>
        <w:tc>
          <w:tcPr>
            <w:tcW w:w="3413" w:type="dxa"/>
            <w:tcBorders>
              <w:top w:val="single" w:sz="4" w:space="0" w:color="auto"/>
              <w:left w:val="single" w:sz="4" w:space="0" w:color="auto"/>
              <w:bottom w:val="single" w:sz="4" w:space="0" w:color="auto"/>
              <w:right w:val="single" w:sz="4" w:space="0" w:color="auto"/>
            </w:tcBorders>
          </w:tcPr>
          <w:p w:rsidR="00930892" w:rsidRDefault="00930892">
            <w:pPr>
              <w:pStyle w:val="Default"/>
              <w:rPr>
                <w:rFonts w:ascii="Arial" w:hAnsi="Arial" w:cs="Arial"/>
                <w:sz w:val="22"/>
                <w:szCs w:val="22"/>
              </w:rPr>
            </w:pPr>
            <w:r>
              <w:rPr>
                <w:rFonts w:ascii="Arial" w:hAnsi="Arial" w:cs="Arial"/>
                <w:sz w:val="22"/>
                <w:szCs w:val="22"/>
              </w:rPr>
              <w:t>Is the primary duty spending more than half of their time instructing student-athletes in how to perform their sport</w:t>
            </w:r>
            <w:r w:rsidR="00EE4980">
              <w:rPr>
                <w:rFonts w:ascii="Arial" w:hAnsi="Arial" w:cs="Arial"/>
                <w:sz w:val="22"/>
                <w:szCs w:val="22"/>
              </w:rPr>
              <w:t>?</w:t>
            </w:r>
          </w:p>
          <w:p w:rsidR="00930892" w:rsidRDefault="00930892">
            <w:pPr>
              <w:pStyle w:val="Default"/>
              <w:ind w:left="720" w:hanging="360"/>
              <w:rPr>
                <w:rFonts w:ascii="Arial" w:hAnsi="Arial" w:cs="Arial"/>
                <w:sz w:val="22"/>
              </w:rPr>
            </w:pPr>
          </w:p>
        </w:tc>
        <w:tc>
          <w:tcPr>
            <w:tcW w:w="625" w:type="dxa"/>
            <w:tcBorders>
              <w:top w:val="single" w:sz="4" w:space="0" w:color="auto"/>
              <w:left w:val="single" w:sz="4" w:space="0" w:color="auto"/>
              <w:bottom w:val="single" w:sz="4" w:space="0" w:color="auto"/>
              <w:right w:val="single" w:sz="4" w:space="0" w:color="auto"/>
            </w:tcBorders>
            <w:hideMark/>
          </w:tcPr>
          <w:p w:rsidR="00930892" w:rsidRDefault="00C308A5">
            <w:pPr>
              <w:rPr>
                <w:sz w:val="22"/>
              </w:rPr>
            </w:pPr>
            <w:r>
              <w:rPr>
                <w:sz w:val="22"/>
              </w:rPr>
              <w:fldChar w:fldCharType="begin">
                <w:ffData>
                  <w:name w:val="Check4"/>
                  <w:enabled/>
                  <w:calcOnExit w:val="0"/>
                  <w:checkBox>
                    <w:sizeAuto/>
                    <w:default w:val="1"/>
                  </w:checkBox>
                </w:ffData>
              </w:fldChar>
            </w:r>
            <w:bookmarkStart w:id="6" w:name="Check4"/>
            <w:r>
              <w:rPr>
                <w:sz w:val="22"/>
              </w:rPr>
              <w:instrText xml:space="preserve"> FORMCHECKBOX </w:instrText>
            </w:r>
            <w:r w:rsidR="00730FEC">
              <w:rPr>
                <w:sz w:val="22"/>
              </w:rPr>
            </w:r>
            <w:r w:rsidR="00730FEC">
              <w:rPr>
                <w:sz w:val="22"/>
              </w:rPr>
              <w:fldChar w:fldCharType="separate"/>
            </w:r>
            <w:r>
              <w:rPr>
                <w:sz w:val="22"/>
              </w:rPr>
              <w:fldChar w:fldCharType="end"/>
            </w:r>
            <w:bookmarkEnd w:id="6"/>
          </w:p>
        </w:tc>
        <w:tc>
          <w:tcPr>
            <w:tcW w:w="524" w:type="dxa"/>
            <w:tcBorders>
              <w:top w:val="single" w:sz="4" w:space="0" w:color="auto"/>
              <w:left w:val="single" w:sz="4" w:space="0" w:color="auto"/>
              <w:bottom w:val="single" w:sz="4" w:space="0" w:color="auto"/>
              <w:right w:val="single" w:sz="4" w:space="0" w:color="auto"/>
            </w:tcBorders>
            <w:hideMark/>
          </w:tcPr>
          <w:p w:rsidR="00930892" w:rsidRDefault="00930892">
            <w:pPr>
              <w:rPr>
                <w:sz w:val="22"/>
              </w:rPr>
            </w:pPr>
            <w:r>
              <w:rPr>
                <w:sz w:val="22"/>
              </w:rPr>
              <w:fldChar w:fldCharType="begin">
                <w:ffData>
                  <w:name w:val="Check5"/>
                  <w:enabled/>
                  <w:calcOnExit w:val="0"/>
                  <w:checkBox>
                    <w:sizeAuto/>
                    <w:default w:val="0"/>
                  </w:checkBox>
                </w:ffData>
              </w:fldChar>
            </w:r>
            <w:bookmarkStart w:id="7" w:name="Check5"/>
            <w:r>
              <w:rPr>
                <w:sz w:val="22"/>
              </w:rPr>
              <w:instrText xml:space="preserve"> FORMCHECKBOX </w:instrText>
            </w:r>
            <w:r w:rsidR="00730FEC">
              <w:rPr>
                <w:sz w:val="22"/>
              </w:rPr>
            </w:r>
            <w:r w:rsidR="00730FEC">
              <w:rPr>
                <w:sz w:val="22"/>
              </w:rPr>
              <w:fldChar w:fldCharType="separate"/>
            </w:r>
            <w:r>
              <w:fldChar w:fldCharType="end"/>
            </w:r>
            <w:bookmarkEnd w:id="7"/>
          </w:p>
        </w:tc>
        <w:tc>
          <w:tcPr>
            <w:tcW w:w="611" w:type="dxa"/>
            <w:tcBorders>
              <w:top w:val="single" w:sz="4" w:space="0" w:color="auto"/>
              <w:left w:val="single" w:sz="4" w:space="0" w:color="auto"/>
              <w:bottom w:val="single" w:sz="4" w:space="0" w:color="auto"/>
              <w:right w:val="single" w:sz="4" w:space="0" w:color="auto"/>
            </w:tcBorders>
            <w:hideMark/>
          </w:tcPr>
          <w:p w:rsidR="00930892" w:rsidRDefault="00930892">
            <w:pPr>
              <w:rPr>
                <w:sz w:val="22"/>
              </w:rPr>
            </w:pPr>
            <w:r>
              <w:rPr>
                <w:sz w:val="22"/>
              </w:rPr>
              <w:fldChar w:fldCharType="begin">
                <w:ffData>
                  <w:name w:val="Check6"/>
                  <w:enabled/>
                  <w:calcOnExit w:val="0"/>
                  <w:checkBox>
                    <w:sizeAuto/>
                    <w:default w:val="0"/>
                  </w:checkBox>
                </w:ffData>
              </w:fldChar>
            </w:r>
            <w:bookmarkStart w:id="8" w:name="Check6"/>
            <w:r>
              <w:rPr>
                <w:sz w:val="22"/>
              </w:rPr>
              <w:instrText xml:space="preserve"> FORMCHECKBOX </w:instrText>
            </w:r>
            <w:r w:rsidR="00730FEC">
              <w:rPr>
                <w:sz w:val="22"/>
              </w:rPr>
            </w:r>
            <w:r w:rsidR="00730FEC">
              <w:rPr>
                <w:sz w:val="22"/>
              </w:rPr>
              <w:fldChar w:fldCharType="separate"/>
            </w:r>
            <w:r>
              <w:fldChar w:fldCharType="end"/>
            </w:r>
            <w:bookmarkEnd w:id="8"/>
          </w:p>
        </w:tc>
        <w:tc>
          <w:tcPr>
            <w:tcW w:w="3457" w:type="dxa"/>
            <w:tcBorders>
              <w:top w:val="single" w:sz="4" w:space="0" w:color="auto"/>
              <w:left w:val="single" w:sz="4" w:space="0" w:color="auto"/>
              <w:bottom w:val="single" w:sz="4" w:space="0" w:color="auto"/>
              <w:right w:val="single" w:sz="4" w:space="0" w:color="auto"/>
            </w:tcBorders>
            <w:hideMark/>
          </w:tcPr>
          <w:p w:rsidR="00930892" w:rsidRDefault="00930892">
            <w:pPr>
              <w:rPr>
                <w:sz w:val="22"/>
              </w:rPr>
            </w:pPr>
            <w:r>
              <w:rPr>
                <w:sz w:val="22"/>
              </w:rPr>
              <w:fldChar w:fldCharType="begin">
                <w:ffData>
                  <w:name w:val="Text6"/>
                  <w:enabled/>
                  <w:calcOnExit w:val="0"/>
                  <w:textInput/>
                </w:ffData>
              </w:fldChar>
            </w:r>
            <w:bookmarkStart w:id="9"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fldChar w:fldCharType="end"/>
            </w:r>
            <w:bookmarkEnd w:id="9"/>
          </w:p>
        </w:tc>
      </w:tr>
      <w:tr w:rsidR="00930892" w:rsidTr="00930892">
        <w:trPr>
          <w:trHeight w:val="665"/>
        </w:trPr>
        <w:tc>
          <w:tcPr>
            <w:tcW w:w="8630" w:type="dxa"/>
            <w:gridSpan w:val="5"/>
            <w:tcBorders>
              <w:top w:val="single" w:sz="4" w:space="0" w:color="auto"/>
              <w:left w:val="single" w:sz="4" w:space="0" w:color="auto"/>
              <w:bottom w:val="single" w:sz="4" w:space="0" w:color="auto"/>
              <w:right w:val="single" w:sz="4" w:space="0" w:color="auto"/>
            </w:tcBorders>
            <w:hideMark/>
          </w:tcPr>
          <w:p w:rsidR="00930892" w:rsidRDefault="00930892">
            <w:pPr>
              <w:rPr>
                <w:sz w:val="22"/>
              </w:rPr>
            </w:pPr>
            <w:r>
              <w:rPr>
                <w:b/>
                <w:sz w:val="22"/>
              </w:rPr>
              <w:t>If the primary duty is no,</w:t>
            </w:r>
            <w:r>
              <w:rPr>
                <w:sz w:val="22"/>
              </w:rPr>
              <w:t xml:space="preserve"> job is non-exempt or should be evaluated under another exemption.  </w:t>
            </w:r>
            <w:r>
              <w:rPr>
                <w:b/>
                <w:sz w:val="22"/>
              </w:rPr>
              <w:t>If yes,</w:t>
            </w:r>
            <w:r>
              <w:rPr>
                <w:sz w:val="22"/>
              </w:rPr>
              <w:t xml:space="preserve"> job is exempt under the FLSA Professional Exemption (Coach).</w:t>
            </w:r>
          </w:p>
        </w:tc>
      </w:tr>
    </w:tbl>
    <w:p w:rsidR="00930892" w:rsidRDefault="00930892" w:rsidP="00930892"/>
    <w:p w:rsidR="00930892" w:rsidRDefault="00930892" w:rsidP="00930892"/>
    <w:p w:rsidR="00930892" w:rsidRPr="006A5781" w:rsidRDefault="00930892" w:rsidP="00930892">
      <w:pPr>
        <w:rPr>
          <w:b/>
        </w:rPr>
      </w:pPr>
      <w:r w:rsidRPr="006A5781">
        <w:rPr>
          <w:b/>
        </w:rPr>
        <w:t xml:space="preserve">Criteria met for exempt status:  </w:t>
      </w:r>
      <w:r w:rsidR="00C308A5">
        <w:rPr>
          <w:b/>
        </w:rPr>
        <w:fldChar w:fldCharType="begin">
          <w:ffData>
            <w:name w:val=""/>
            <w:enabled/>
            <w:calcOnExit w:val="0"/>
            <w:checkBox>
              <w:sizeAuto/>
              <w:default w:val="1"/>
            </w:checkBox>
          </w:ffData>
        </w:fldChar>
      </w:r>
      <w:r w:rsidR="00C308A5">
        <w:rPr>
          <w:b/>
        </w:rPr>
        <w:instrText xml:space="preserve"> FORMCHECKBOX </w:instrText>
      </w:r>
      <w:r w:rsidR="00730FEC">
        <w:rPr>
          <w:b/>
        </w:rPr>
      </w:r>
      <w:r w:rsidR="00730FEC">
        <w:rPr>
          <w:b/>
        </w:rPr>
        <w:fldChar w:fldCharType="separate"/>
      </w:r>
      <w:r w:rsidR="00C308A5">
        <w:rPr>
          <w:b/>
        </w:rPr>
        <w:fldChar w:fldCharType="end"/>
      </w:r>
      <w:r w:rsidRPr="006A5781">
        <w:rPr>
          <w:b/>
        </w:rPr>
        <w:t xml:space="preserve"> Yes</w:t>
      </w:r>
      <w:r w:rsidRPr="006A5781">
        <w:rPr>
          <w:b/>
        </w:rPr>
        <w:tab/>
      </w:r>
      <w:r w:rsidRPr="006A5781">
        <w:rPr>
          <w:b/>
        </w:rPr>
        <w:fldChar w:fldCharType="begin">
          <w:ffData>
            <w:name w:val="Check2"/>
            <w:enabled/>
            <w:calcOnExit w:val="0"/>
            <w:checkBox>
              <w:sizeAuto/>
              <w:default w:val="0"/>
              <w:checked w:val="0"/>
            </w:checkBox>
          </w:ffData>
        </w:fldChar>
      </w:r>
      <w:r w:rsidRPr="006A5781">
        <w:rPr>
          <w:b/>
        </w:rPr>
        <w:instrText xml:space="preserve"> FORMCHECKBOX </w:instrText>
      </w:r>
      <w:r w:rsidR="00730FEC">
        <w:rPr>
          <w:b/>
        </w:rPr>
      </w:r>
      <w:r w:rsidR="00730FEC">
        <w:rPr>
          <w:b/>
        </w:rPr>
        <w:fldChar w:fldCharType="separate"/>
      </w:r>
      <w:r w:rsidRPr="006A5781">
        <w:rPr>
          <w:b/>
        </w:rPr>
        <w:fldChar w:fldCharType="end"/>
      </w:r>
      <w:r w:rsidRPr="006A5781">
        <w:rPr>
          <w:b/>
        </w:rPr>
        <w:t xml:space="preserve">  No</w:t>
      </w:r>
    </w:p>
    <w:p w:rsidR="00930892" w:rsidRDefault="00930892" w:rsidP="00930892"/>
    <w:p w:rsidR="003C01D1" w:rsidRPr="009A60AD" w:rsidRDefault="00A12E6C">
      <w:pPr>
        <w:rPr>
          <w:sz w:val="20"/>
          <w:szCs w:val="20"/>
        </w:rPr>
      </w:pPr>
      <w:r w:rsidRPr="009A60AD">
        <w:rPr>
          <w:sz w:val="20"/>
          <w:szCs w:val="20"/>
        </w:rPr>
        <w:t xml:space="preserve">Rev. </w:t>
      </w:r>
      <w:r w:rsidR="009A60AD">
        <w:rPr>
          <w:sz w:val="20"/>
          <w:szCs w:val="20"/>
        </w:rPr>
        <w:t>4/26/18</w:t>
      </w:r>
    </w:p>
    <w:sectPr w:rsidR="003C01D1" w:rsidRPr="009A6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dPGwTeU0fOSc4sHXGuZgR7i/CtW3tJyG2JCWO4m1ZZDjwY8pYJtgRc980qjmXjVjpe7JjVr2rRnwkooaW4BJQ==" w:salt="yR/Yb6ns7Rl+USpJFZaf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92"/>
    <w:rsid w:val="0001728F"/>
    <w:rsid w:val="000F26D4"/>
    <w:rsid w:val="001C5A25"/>
    <w:rsid w:val="00261119"/>
    <w:rsid w:val="00265D70"/>
    <w:rsid w:val="003C01D1"/>
    <w:rsid w:val="00471CB1"/>
    <w:rsid w:val="00506101"/>
    <w:rsid w:val="0061069C"/>
    <w:rsid w:val="006A5781"/>
    <w:rsid w:val="006E62D0"/>
    <w:rsid w:val="007021D8"/>
    <w:rsid w:val="00705E5B"/>
    <w:rsid w:val="00730FEC"/>
    <w:rsid w:val="007A5EDE"/>
    <w:rsid w:val="008B2E29"/>
    <w:rsid w:val="008F72F7"/>
    <w:rsid w:val="00930892"/>
    <w:rsid w:val="0098120A"/>
    <w:rsid w:val="009A60AD"/>
    <w:rsid w:val="00A12E6C"/>
    <w:rsid w:val="00BC36B0"/>
    <w:rsid w:val="00C308A5"/>
    <w:rsid w:val="00D207AC"/>
    <w:rsid w:val="00D263DF"/>
    <w:rsid w:val="00D31EBB"/>
    <w:rsid w:val="00D73195"/>
    <w:rsid w:val="00E65E52"/>
    <w:rsid w:val="00ED355A"/>
    <w:rsid w:val="00EE4980"/>
    <w:rsid w:val="00F37501"/>
    <w:rsid w:val="00F4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3128B-8E5C-43AA-B029-5139EBC7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892"/>
    <w:pPr>
      <w:spacing w:after="0" w:line="240" w:lineRule="auto"/>
    </w:pPr>
    <w:rPr>
      <w:rFonts w:ascii="Arial" w:eastAsia="Times New Roman"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30892"/>
    <w:pPr>
      <w:jc w:val="center"/>
    </w:pPr>
    <w:rPr>
      <w:sz w:val="28"/>
    </w:rPr>
  </w:style>
  <w:style w:type="character" w:customStyle="1" w:styleId="TitleChar">
    <w:name w:val="Title Char"/>
    <w:basedOn w:val="DefaultParagraphFont"/>
    <w:link w:val="Title"/>
    <w:rsid w:val="00930892"/>
    <w:rPr>
      <w:rFonts w:ascii="Arial" w:eastAsia="Times New Roman" w:hAnsi="Arial" w:cs="Arial"/>
      <w:bCs/>
      <w:sz w:val="28"/>
      <w:szCs w:val="24"/>
    </w:rPr>
  </w:style>
  <w:style w:type="paragraph" w:customStyle="1" w:styleId="Default">
    <w:name w:val="Default"/>
    <w:rsid w:val="009308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C3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6B0"/>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Sheryl</dc:creator>
  <cp:keywords/>
  <dc:description/>
  <cp:lastModifiedBy>Elliott, Sheryl</cp:lastModifiedBy>
  <cp:revision>32</cp:revision>
  <cp:lastPrinted>2016-09-23T20:46:00Z</cp:lastPrinted>
  <dcterms:created xsi:type="dcterms:W3CDTF">2016-08-12T13:49:00Z</dcterms:created>
  <dcterms:modified xsi:type="dcterms:W3CDTF">2018-04-26T16:22:00Z</dcterms:modified>
</cp:coreProperties>
</file>