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11C2FE" w14:textId="77777777" w:rsidR="00A44F36" w:rsidRDefault="0040434F">
      <w:r>
        <w:t>Barton Community College – Strategic Planning</w:t>
      </w:r>
      <w:r w:rsidR="002709CB">
        <w:t xml:space="preserve"> </w:t>
      </w:r>
      <w:r w:rsidR="00736E3B">
        <w:t xml:space="preserve">2016-2020 </w:t>
      </w:r>
      <w:r w:rsidR="002709CB">
        <w:t>– 04/19/2018</w:t>
      </w:r>
    </w:p>
    <w:p w14:paraId="37723369" w14:textId="77777777" w:rsidR="0040434F" w:rsidRDefault="0040434F"/>
    <w:p w14:paraId="332B1245" w14:textId="77777777" w:rsidR="0040434F" w:rsidRDefault="0040434F">
      <w:pPr>
        <w:sectPr w:rsidR="0040434F" w:rsidSect="00F93BBC">
          <w:pgSz w:w="12240" w:h="15840"/>
          <w:pgMar w:top="1440" w:right="1440" w:bottom="1440" w:left="1440" w:header="720" w:footer="720" w:gutter="0"/>
          <w:cols w:space="720"/>
          <w:docGrid w:linePitch="360"/>
        </w:sectPr>
      </w:pPr>
    </w:p>
    <w:p w14:paraId="1668B3B7" w14:textId="77777777" w:rsidR="0040434F" w:rsidRPr="00A86F68" w:rsidRDefault="0040434F">
      <w:pPr>
        <w:rPr>
          <w:b/>
        </w:rPr>
      </w:pPr>
      <w:r w:rsidRPr="00A86F68">
        <w:rPr>
          <w:b/>
        </w:rPr>
        <w:t>Vision</w:t>
      </w:r>
    </w:p>
    <w:p w14:paraId="49C3345E" w14:textId="77777777" w:rsidR="0040434F" w:rsidRDefault="0040434F" w:rsidP="00A86F68">
      <w:r w:rsidRPr="0040434F">
        <w:t>Barton Community College will be a leading educational institution, recognized for being innovative and having outstanding people, programs and services.</w:t>
      </w:r>
    </w:p>
    <w:p w14:paraId="60BCDF86" w14:textId="77777777" w:rsidR="0040434F" w:rsidRDefault="0040434F"/>
    <w:p w14:paraId="48D80EAA" w14:textId="77777777" w:rsidR="0040434F" w:rsidRPr="00A86F68" w:rsidRDefault="0040434F">
      <w:pPr>
        <w:rPr>
          <w:b/>
        </w:rPr>
      </w:pPr>
      <w:r w:rsidRPr="00A86F68">
        <w:rPr>
          <w:b/>
        </w:rPr>
        <w:t>Mission</w:t>
      </w:r>
    </w:p>
    <w:p w14:paraId="23B77AAF" w14:textId="77777777" w:rsidR="0040434F" w:rsidRDefault="0040434F">
      <w:r w:rsidRPr="0040434F">
        <w:t>The Mission of Barton Community College is to provide quality educational opportunities that are accessible, affordable, continuously improving and student focused. Barton is driven to provide an educational system that is learning-centered, innovative, meets workforce needs, strengthens communities, and meets the needs of a diverse population.</w:t>
      </w:r>
    </w:p>
    <w:p w14:paraId="50EA46C4" w14:textId="77777777" w:rsidR="0040434F" w:rsidRDefault="0040434F"/>
    <w:p w14:paraId="46A9BA13" w14:textId="77777777" w:rsidR="0040434F" w:rsidRPr="00A86F68" w:rsidRDefault="0040434F">
      <w:pPr>
        <w:rPr>
          <w:b/>
        </w:rPr>
      </w:pPr>
      <w:r w:rsidRPr="00A86F68">
        <w:rPr>
          <w:b/>
        </w:rPr>
        <w:t>ENDs</w:t>
      </w:r>
    </w:p>
    <w:p w14:paraId="785441D1" w14:textId="77777777" w:rsidR="0040434F" w:rsidRDefault="0040434F" w:rsidP="0040434F">
      <w:r>
        <w:t>1. Essential Skills</w:t>
      </w:r>
    </w:p>
    <w:p w14:paraId="536DE3BD" w14:textId="77777777" w:rsidR="0040434F" w:rsidRDefault="0040434F" w:rsidP="0040434F">
      <w:r>
        <w:t>2. Work Preparedness</w:t>
      </w:r>
    </w:p>
    <w:p w14:paraId="39C6AA65" w14:textId="77777777" w:rsidR="0040434F" w:rsidRDefault="0040434F" w:rsidP="0040434F">
      <w:r>
        <w:t>3. Academic Advancement</w:t>
      </w:r>
    </w:p>
    <w:p w14:paraId="1583AB47" w14:textId="77777777" w:rsidR="0040434F" w:rsidRDefault="0040434F" w:rsidP="0040434F">
      <w:r>
        <w:t>4. "Barton Experience"</w:t>
      </w:r>
    </w:p>
    <w:p w14:paraId="774E7A50" w14:textId="77777777" w:rsidR="0040434F" w:rsidRDefault="0040434F" w:rsidP="0040434F">
      <w:r>
        <w:t>5. Regional Workforce Needs</w:t>
      </w:r>
    </w:p>
    <w:p w14:paraId="18B73FC2" w14:textId="77777777" w:rsidR="0040434F" w:rsidRDefault="0040434F" w:rsidP="0040434F">
      <w:r>
        <w:t>6. Barton Services and Regional Locations</w:t>
      </w:r>
    </w:p>
    <w:p w14:paraId="4915B025" w14:textId="77777777" w:rsidR="0040434F" w:rsidRDefault="0040434F" w:rsidP="0040434F">
      <w:r>
        <w:t>7. Strategic Plan</w:t>
      </w:r>
      <w:r w:rsidR="004D5170">
        <w:t>ning</w:t>
      </w:r>
    </w:p>
    <w:p w14:paraId="60135DE5" w14:textId="77777777" w:rsidR="0040434F" w:rsidRDefault="0040434F" w:rsidP="0040434F">
      <w:r>
        <w:t>8. Contingency Planning</w:t>
      </w:r>
    </w:p>
    <w:p w14:paraId="62060DF4" w14:textId="77777777" w:rsidR="0040434F" w:rsidRDefault="0040434F" w:rsidP="0040434F"/>
    <w:p w14:paraId="1D523BD5" w14:textId="77777777" w:rsidR="00A86F68" w:rsidRPr="00A86F68" w:rsidRDefault="00A86F68" w:rsidP="00A86F68">
      <w:pPr>
        <w:rPr>
          <w:b/>
        </w:rPr>
      </w:pPr>
      <w:r w:rsidRPr="00A86F68">
        <w:rPr>
          <w:b/>
        </w:rPr>
        <w:t>Overview</w:t>
      </w:r>
    </w:p>
    <w:p w14:paraId="76CE2D52" w14:textId="77777777" w:rsidR="00A86F68" w:rsidRDefault="00A86F68" w:rsidP="00A86F68">
      <w:r>
        <w:t>The Strategic P</w:t>
      </w:r>
      <w:r w:rsidRPr="00A86F68">
        <w:t xml:space="preserve">lanning framework </w:t>
      </w:r>
      <w:r>
        <w:t xml:space="preserve">is the foundation for a strategic management approach through which Barton’s leadership team takes responsibility for leading the </w:t>
      </w:r>
      <w:r>
        <w:t>institution through change, defining the knowledge critical to planning strategically for the college’s future, deciding how to interpret that knowledge and how to apply it to plans and decisions that lead to continuous improvement of Barton’s programs, services and operations. In this model planners at all levels of the college are able to determine performance “gaps” at the institutional and divisional/department levels and implement initiatives to close those gaps. Senior administrators, with input from internal stakeholders, can allocate resources to support the Strategic Plan and ongoing operations that are essential to closing those performance gaps.</w:t>
      </w:r>
    </w:p>
    <w:p w14:paraId="5EADA5E9" w14:textId="77777777" w:rsidR="00A86F68" w:rsidRDefault="00A86F68" w:rsidP="00A86F68"/>
    <w:p w14:paraId="46C2D70D" w14:textId="77777777" w:rsidR="00A86F68" w:rsidRDefault="00A86F68" w:rsidP="00A86F68">
      <w:r>
        <w:t xml:space="preserve">The basic operating principles of the Strategic Planning Framework are: </w:t>
      </w:r>
    </w:p>
    <w:p w14:paraId="3BC0EDC8" w14:textId="77777777" w:rsidR="00A86F68" w:rsidRDefault="00A86F68" w:rsidP="00A86F68">
      <w:r>
        <w:t xml:space="preserve">1. Barton exists to create success for its students and the communities it serves. </w:t>
      </w:r>
    </w:p>
    <w:p w14:paraId="736EE63F" w14:textId="77777777" w:rsidR="00A86F68" w:rsidRDefault="00A86F68" w:rsidP="00A86F68">
      <w:r>
        <w:t>2. To create stakeholder success, Barton must develop appropriate capacity and function at ever-­‐ higher levels of effectiveness.</w:t>
      </w:r>
    </w:p>
    <w:p w14:paraId="008401DE" w14:textId="77777777" w:rsidR="00A86F68" w:rsidRDefault="00A86F68" w:rsidP="00A86F68">
      <w:r>
        <w:t xml:space="preserve">The Strategic Plan functions as a map for student success, relying on 4 Core Priorities (Values) and 8 Goals (Can change Yearly). Barton </w:t>
      </w:r>
      <w:r>
        <w:t xml:space="preserve">adheres to these priorities/goals </w:t>
      </w:r>
      <w:r w:rsidR="000F4165">
        <w:t xml:space="preserve">as a responsible steward of public funds, providing learning experiences that enable students to improve their lives. In keeping with these </w:t>
      </w:r>
      <w:r w:rsidR="002709CB">
        <w:t>directives,</w:t>
      </w:r>
      <w:r w:rsidR="000F4165">
        <w:t xml:space="preserve"> the college community works collectively and responsibly to meet the life-long learning needs of Barton Community College’s diverse students and service areas.</w:t>
      </w:r>
    </w:p>
    <w:p w14:paraId="6348423E" w14:textId="77777777" w:rsidR="00A86F68" w:rsidRDefault="00A86F68" w:rsidP="0040434F">
      <w:pPr>
        <w:rPr>
          <w:b/>
        </w:rPr>
      </w:pPr>
    </w:p>
    <w:p w14:paraId="66221EE3" w14:textId="77777777" w:rsidR="00C10A97" w:rsidRPr="00E30714" w:rsidRDefault="0040434F" w:rsidP="0040434F">
      <w:pPr>
        <w:rPr>
          <w:b/>
          <w:i/>
        </w:rPr>
      </w:pPr>
      <w:r w:rsidRPr="00A86F68">
        <w:rPr>
          <w:b/>
        </w:rPr>
        <w:t>Core Priorities (Values)</w:t>
      </w:r>
      <w:r w:rsidR="00C10A97">
        <w:rPr>
          <w:b/>
        </w:rPr>
        <w:t xml:space="preserve"> /</w:t>
      </w:r>
      <w:r w:rsidR="00C10A97" w:rsidRPr="00C10A97">
        <w:rPr>
          <w:b/>
          <w:i/>
        </w:rPr>
        <w:t>Goals</w:t>
      </w:r>
    </w:p>
    <w:p w14:paraId="4607D204" w14:textId="77777777" w:rsidR="0040434F" w:rsidRPr="00C10A97" w:rsidRDefault="0040434F" w:rsidP="0040434F">
      <w:pPr>
        <w:rPr>
          <w:b/>
        </w:rPr>
      </w:pPr>
      <w:r w:rsidRPr="00C10A97">
        <w:rPr>
          <w:b/>
        </w:rPr>
        <w:t>Drive Student Success</w:t>
      </w:r>
    </w:p>
    <w:p w14:paraId="3510BE58" w14:textId="78C5EB92" w:rsidR="00C10A97" w:rsidRPr="00C10A97" w:rsidRDefault="00C10A97" w:rsidP="0040434F">
      <w:pPr>
        <w:rPr>
          <w:i/>
          <w:sz w:val="20"/>
          <w:szCs w:val="20"/>
        </w:rPr>
      </w:pPr>
      <w:r w:rsidRPr="00C10A97">
        <w:rPr>
          <w:i/>
          <w:sz w:val="20"/>
          <w:szCs w:val="20"/>
        </w:rPr>
        <w:t xml:space="preserve">1. </w:t>
      </w:r>
      <w:r w:rsidR="005F069E">
        <w:rPr>
          <w:i/>
          <w:sz w:val="20"/>
          <w:szCs w:val="20"/>
        </w:rPr>
        <w:t>Prioritize retention, persistence and completion strategies</w:t>
      </w:r>
    </w:p>
    <w:p w14:paraId="5E62F61B" w14:textId="77777777" w:rsidR="00C10A97" w:rsidRPr="00C10A97" w:rsidRDefault="00C10A97" w:rsidP="0040434F">
      <w:pPr>
        <w:rPr>
          <w:i/>
          <w:sz w:val="20"/>
          <w:szCs w:val="20"/>
        </w:rPr>
      </w:pPr>
      <w:r w:rsidRPr="00C10A97">
        <w:rPr>
          <w:i/>
          <w:sz w:val="20"/>
          <w:szCs w:val="20"/>
        </w:rPr>
        <w:t>2. Enhance the Quality of Teaching and Learning</w:t>
      </w:r>
    </w:p>
    <w:p w14:paraId="1588563C" w14:textId="77777777" w:rsidR="0040434F" w:rsidRPr="00C10A97" w:rsidRDefault="0040434F" w:rsidP="0040434F">
      <w:pPr>
        <w:rPr>
          <w:b/>
        </w:rPr>
      </w:pPr>
      <w:r w:rsidRPr="00C10A97">
        <w:rPr>
          <w:b/>
        </w:rPr>
        <w:t>Cultivate Community Engagement</w:t>
      </w:r>
    </w:p>
    <w:p w14:paraId="2A60E8E8" w14:textId="77777777" w:rsidR="00C10A97" w:rsidRPr="00C10A97" w:rsidRDefault="00C10A97" w:rsidP="0040434F">
      <w:pPr>
        <w:rPr>
          <w:i/>
          <w:sz w:val="20"/>
          <w:szCs w:val="20"/>
        </w:rPr>
      </w:pPr>
      <w:r w:rsidRPr="00C10A97">
        <w:rPr>
          <w:i/>
          <w:sz w:val="20"/>
          <w:szCs w:val="20"/>
        </w:rPr>
        <w:t>3. Cultivate and Strengthen Partnerships</w:t>
      </w:r>
    </w:p>
    <w:p w14:paraId="62D3CD18" w14:textId="77777777" w:rsidR="00C10A97" w:rsidRPr="00C10A97" w:rsidRDefault="00C10A97" w:rsidP="00C10A97">
      <w:pPr>
        <w:rPr>
          <w:i/>
          <w:sz w:val="20"/>
          <w:szCs w:val="20"/>
        </w:rPr>
      </w:pPr>
      <w:r w:rsidRPr="00C10A97">
        <w:rPr>
          <w:i/>
          <w:sz w:val="20"/>
          <w:szCs w:val="20"/>
        </w:rPr>
        <w:t>4. Reinforce Public Recognition of Barton Community College</w:t>
      </w:r>
    </w:p>
    <w:p w14:paraId="726FF020" w14:textId="77777777" w:rsidR="00C10A97" w:rsidRPr="00C10A97" w:rsidRDefault="00C10A97" w:rsidP="0040434F">
      <w:pPr>
        <w:rPr>
          <w:i/>
          <w:sz w:val="20"/>
          <w:szCs w:val="20"/>
        </w:rPr>
      </w:pPr>
      <w:r w:rsidRPr="00C10A97">
        <w:rPr>
          <w:i/>
          <w:sz w:val="20"/>
          <w:szCs w:val="20"/>
        </w:rPr>
        <w:t>5</w:t>
      </w:r>
      <w:r w:rsidR="00A86F68" w:rsidRPr="00C10A97">
        <w:rPr>
          <w:i/>
          <w:sz w:val="20"/>
          <w:szCs w:val="20"/>
        </w:rPr>
        <w:t xml:space="preserve">. </w:t>
      </w:r>
      <w:r w:rsidRPr="00C10A97">
        <w:rPr>
          <w:i/>
          <w:sz w:val="20"/>
          <w:szCs w:val="20"/>
        </w:rPr>
        <w:t>Provide Cultural and Learning Experiences for the community</w:t>
      </w:r>
    </w:p>
    <w:p w14:paraId="4B5BF6BB" w14:textId="77777777" w:rsidR="00736E3B" w:rsidRPr="00C10A97" w:rsidRDefault="0040434F" w:rsidP="0040434F">
      <w:pPr>
        <w:rPr>
          <w:b/>
        </w:rPr>
      </w:pPr>
      <w:r w:rsidRPr="00C10A97">
        <w:rPr>
          <w:b/>
        </w:rPr>
        <w:t>Emphasize Institutional Effectiveness</w:t>
      </w:r>
    </w:p>
    <w:p w14:paraId="22154E8F" w14:textId="77777777" w:rsidR="00C10A97" w:rsidRPr="00C10A97" w:rsidRDefault="00C10A97" w:rsidP="0040434F">
      <w:pPr>
        <w:rPr>
          <w:i/>
          <w:sz w:val="20"/>
          <w:szCs w:val="20"/>
        </w:rPr>
      </w:pPr>
      <w:r w:rsidRPr="00C10A97">
        <w:rPr>
          <w:i/>
          <w:sz w:val="20"/>
          <w:szCs w:val="20"/>
        </w:rPr>
        <w:t>6. Develop, enhance, and align business processes</w:t>
      </w:r>
    </w:p>
    <w:p w14:paraId="267389A2" w14:textId="77777777" w:rsidR="00C10A97" w:rsidRPr="00C10A97" w:rsidRDefault="00C10A97" w:rsidP="0040434F">
      <w:pPr>
        <w:rPr>
          <w:i/>
          <w:sz w:val="20"/>
          <w:szCs w:val="20"/>
        </w:rPr>
      </w:pPr>
      <w:r w:rsidRPr="00C10A97">
        <w:rPr>
          <w:i/>
          <w:sz w:val="20"/>
          <w:szCs w:val="20"/>
        </w:rPr>
        <w:t>7. Cultivate a service-minded, welcoming and safe environment</w:t>
      </w:r>
    </w:p>
    <w:p w14:paraId="3973E2D8" w14:textId="77777777" w:rsidR="00C10A97" w:rsidRPr="00C10A97" w:rsidRDefault="00C10A97" w:rsidP="00C10A97">
      <w:pPr>
        <w:rPr>
          <w:b/>
        </w:rPr>
      </w:pPr>
      <w:r w:rsidRPr="00C10A97">
        <w:rPr>
          <w:b/>
        </w:rPr>
        <w:t>Optimize Employee Experience</w:t>
      </w:r>
    </w:p>
    <w:p w14:paraId="2DD24DE3" w14:textId="7C3F5FF5" w:rsidR="00C10A97" w:rsidRDefault="005F069E" w:rsidP="0040434F">
      <w:pPr>
        <w:rPr>
          <w:i/>
          <w:sz w:val="20"/>
          <w:szCs w:val="20"/>
        </w:rPr>
      </w:pPr>
      <w:r>
        <w:rPr>
          <w:i/>
          <w:sz w:val="20"/>
          <w:szCs w:val="20"/>
        </w:rPr>
        <w:t xml:space="preserve">8. Support a </w:t>
      </w:r>
      <w:r w:rsidR="00C10A97" w:rsidRPr="00C10A97">
        <w:rPr>
          <w:i/>
          <w:sz w:val="20"/>
          <w:szCs w:val="20"/>
        </w:rPr>
        <w:t>culture in which employees are engaged and productive</w:t>
      </w:r>
    </w:p>
    <w:p w14:paraId="2651320A" w14:textId="58C21F58" w:rsidR="005F069E" w:rsidRPr="00C10A97" w:rsidRDefault="005F069E" w:rsidP="0040434F">
      <w:pPr>
        <w:rPr>
          <w:i/>
          <w:sz w:val="20"/>
          <w:szCs w:val="20"/>
        </w:rPr>
      </w:pPr>
      <w:r>
        <w:rPr>
          <w:i/>
          <w:sz w:val="20"/>
          <w:szCs w:val="20"/>
        </w:rPr>
        <w:t>9. Develop, enhance, and align business human resource processes</w:t>
      </w:r>
      <w:bookmarkStart w:id="0" w:name="_GoBack"/>
      <w:bookmarkEnd w:id="0"/>
    </w:p>
    <w:sectPr w:rsidR="005F069E" w:rsidRPr="00C10A97" w:rsidSect="001852A6">
      <w:type w:val="continuous"/>
      <w:pgSz w:w="12240" w:h="15840"/>
      <w:pgMar w:top="1440" w:right="864" w:bottom="1440" w:left="864" w:header="720" w:footer="720" w:gutter="0"/>
      <w:cols w:num="3"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F3"/>
    <w:rsid w:val="000F4165"/>
    <w:rsid w:val="001264F8"/>
    <w:rsid w:val="001852A6"/>
    <w:rsid w:val="002709CB"/>
    <w:rsid w:val="0040434F"/>
    <w:rsid w:val="00491D3D"/>
    <w:rsid w:val="004B12F8"/>
    <w:rsid w:val="004D5170"/>
    <w:rsid w:val="005F069E"/>
    <w:rsid w:val="00736E3B"/>
    <w:rsid w:val="007A1BF3"/>
    <w:rsid w:val="00A44F36"/>
    <w:rsid w:val="00A86F68"/>
    <w:rsid w:val="00C10A97"/>
    <w:rsid w:val="00E30714"/>
    <w:rsid w:val="00F93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072185B"/>
  <w14:defaultImageDpi w14:val="32767"/>
  <w15:chartTrackingRefBased/>
  <w15:docId w15:val="{2700EDF6-7728-D944-9C8C-EC428FCE1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459</Words>
  <Characters>2621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Perkins</dc:creator>
  <cp:keywords/>
  <dc:description/>
  <cp:lastModifiedBy>Charles Perkins</cp:lastModifiedBy>
  <cp:revision>3</cp:revision>
  <dcterms:created xsi:type="dcterms:W3CDTF">2018-05-11T13:45:00Z</dcterms:created>
  <dcterms:modified xsi:type="dcterms:W3CDTF">2018-07-17T15:12:00Z</dcterms:modified>
</cp:coreProperties>
</file>