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28456333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0C3A0102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1A0DBDD7" w14:textId="77777777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08FB5B38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14:paraId="2DE735F5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48D36EAE" w14:textId="77777777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C389FAC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435256A9" w14:textId="77777777" w:rsidR="007838E7" w:rsidRPr="002A2835" w:rsidRDefault="007A143B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</w:t>
            </w:r>
            <w:r w:rsidR="00A80DCF">
              <w:rPr>
                <w:rFonts w:ascii="Arial" w:hAnsi="Arial"/>
              </w:rPr>
              <w:t xml:space="preserve"> August 1, 2024</w:t>
            </w:r>
          </w:p>
        </w:tc>
      </w:tr>
      <w:tr w:rsidR="007838E7" w:rsidRPr="005B6540" w14:paraId="383F9D2D" w14:textId="77777777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249E884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14:paraId="186A11F5" w14:textId="77777777" w:rsidR="00362581" w:rsidRPr="002A2835" w:rsidRDefault="00A80DCF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1:30-3:30p.m.</w:t>
            </w:r>
          </w:p>
        </w:tc>
      </w:tr>
      <w:tr w:rsidR="007838E7" w:rsidRPr="005B6540" w14:paraId="36CC187D" w14:textId="77777777" w:rsidTr="00004BCA">
        <w:tc>
          <w:tcPr>
            <w:tcW w:w="1998" w:type="dxa"/>
            <w:shd w:val="clear" w:color="auto" w:fill="FBD4B4" w:themeFill="accent6" w:themeFillTint="66"/>
          </w:tcPr>
          <w:p w14:paraId="7B7D9186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1B44BB24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4ED44708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08FAC806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40B5CCA8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19791F34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56AEBD05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14:paraId="08964C53" w14:textId="77777777" w:rsidR="007838E7" w:rsidRPr="002A2835" w:rsidRDefault="00A80DCF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Dee Ann Smith</w:t>
            </w:r>
          </w:p>
        </w:tc>
      </w:tr>
      <w:tr w:rsidR="00684D51" w:rsidRPr="005B6540" w14:paraId="1B22C178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17D846AE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5F1C3309" w14:textId="77777777"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14:paraId="57DED874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4F610E1B" w14:textId="77777777" w:rsidTr="007E7757">
        <w:trPr>
          <w:trHeight w:val="260"/>
        </w:trPr>
        <w:tc>
          <w:tcPr>
            <w:tcW w:w="379" w:type="dxa"/>
          </w:tcPr>
          <w:p w14:paraId="1F64DE94" w14:textId="77777777" w:rsidR="00084428" w:rsidRPr="00215092" w:rsidRDefault="00173B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7BBBA044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14:paraId="68003C00" w14:textId="77777777" w:rsidR="00084428" w:rsidRPr="002A2835" w:rsidRDefault="00173B5B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14:paraId="6C0AAA08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14:paraId="7029F388" w14:textId="77777777" w:rsidR="00084428" w:rsidRPr="002A2835" w:rsidRDefault="00173B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14:paraId="1470A7B6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14:paraId="40DEBBF9" w14:textId="77777777" w:rsidR="00084428" w:rsidRPr="002A2835" w:rsidRDefault="00173B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14:paraId="3BDE048B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2D5AA8C5" w14:textId="77777777" w:rsidTr="007E7757">
        <w:trPr>
          <w:trHeight w:val="270"/>
        </w:trPr>
        <w:tc>
          <w:tcPr>
            <w:tcW w:w="379" w:type="dxa"/>
          </w:tcPr>
          <w:p w14:paraId="5966F1D5" w14:textId="77777777" w:rsidR="00084428" w:rsidRPr="00215092" w:rsidRDefault="00173B5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14:paraId="5D5851EB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14:paraId="204B8089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0B8ECB49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001955E3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670098F0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1CF8273A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77059CBB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264F4CC4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0A096AB5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6239B8C3" w14:textId="77777777" w:rsidTr="007E7757">
        <w:trPr>
          <w:trHeight w:val="270"/>
        </w:trPr>
        <w:tc>
          <w:tcPr>
            <w:tcW w:w="379" w:type="dxa"/>
          </w:tcPr>
          <w:p w14:paraId="4B40B8B8" w14:textId="77777777" w:rsidR="00084428" w:rsidRPr="00695BC7" w:rsidRDefault="00D2490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0CFB498E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14:paraId="1F4196D8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3244902C" w14:textId="77777777"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0B5BA83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5650798D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68540BEF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7B5AB75F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751C96E7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B71F76A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E2D90E6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14:paraId="45AFFBD5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64D60378" w14:textId="77777777" w:rsidR="006E1FE9" w:rsidRPr="00C415BF" w:rsidRDefault="006E1FE9" w:rsidP="00166CC3">
            <w:pPr>
              <w:rPr>
                <w:rFonts w:ascii="Arial" w:hAnsi="Arial"/>
                <w:b/>
              </w:rPr>
            </w:pPr>
            <w:r w:rsidRPr="00C415BF">
              <w:rPr>
                <w:rFonts w:ascii="Arial" w:hAnsi="Arial"/>
                <w:b/>
              </w:rPr>
              <w:t>Follow-up Topics</w:t>
            </w:r>
          </w:p>
          <w:p w14:paraId="014FEDA3" w14:textId="77777777" w:rsidR="000359CB" w:rsidRPr="00C415BF" w:rsidRDefault="000359CB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415BF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14:paraId="725C2DED" w14:textId="77777777" w:rsidR="000359CB" w:rsidRPr="00C415BF" w:rsidRDefault="000359CB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14:paraId="555AC147" w14:textId="77777777" w:rsidR="00552A2A" w:rsidRPr="00C415BF" w:rsidRDefault="00552A2A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Adjunct Faculty (</w:t>
            </w:r>
            <w:r w:rsidR="0014643E">
              <w:rPr>
                <w:rFonts w:ascii="Arial" w:hAnsi="Arial" w:cs="Arial"/>
                <w:color w:val="000000"/>
                <w:sz w:val="24"/>
                <w:szCs w:val="24"/>
              </w:rPr>
              <w:t>summer) – August 23rd</w:t>
            </w:r>
          </w:p>
          <w:p w14:paraId="15B5A0A1" w14:textId="77777777" w:rsidR="00552A2A" w:rsidRPr="005F7AB5" w:rsidRDefault="00552A2A" w:rsidP="005F7AB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Compare your lists with Sarah Riegel</w:t>
            </w:r>
          </w:p>
          <w:p w14:paraId="73E0002D" w14:textId="77777777" w:rsidR="005F7AB5" w:rsidRPr="003858C0" w:rsidRDefault="005F7AB5" w:rsidP="005F7AB5">
            <w:pPr>
              <w:pStyle w:val="ListParagraph"/>
              <w:ind w:left="14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8C0">
              <w:rPr>
                <w:rFonts w:ascii="Arial" w:hAnsi="Arial"/>
                <w:color w:val="FF0000"/>
              </w:rPr>
              <w:t>Elaine is done with July Appraisals.  Brian &amp; Kathy still have some</w:t>
            </w:r>
            <w:r w:rsidR="009803DE">
              <w:rPr>
                <w:rFonts w:ascii="Arial" w:hAnsi="Arial"/>
                <w:color w:val="FF0000"/>
              </w:rPr>
              <w:t xml:space="preserve"> to process</w:t>
            </w:r>
            <w:r w:rsidRPr="003858C0">
              <w:rPr>
                <w:rFonts w:ascii="Arial" w:hAnsi="Arial"/>
                <w:color w:val="FF0000"/>
              </w:rPr>
              <w:t xml:space="preserve">.  August 23 is the deadline for </w:t>
            </w:r>
            <w:r w:rsidRPr="009803DE">
              <w:rPr>
                <w:rFonts w:ascii="Arial" w:hAnsi="Arial"/>
                <w:color w:val="FF0000"/>
              </w:rPr>
              <w:t xml:space="preserve">Adjunct </w:t>
            </w:r>
            <w:r w:rsidRPr="003858C0">
              <w:rPr>
                <w:rFonts w:ascii="Arial" w:hAnsi="Arial"/>
                <w:color w:val="FF0000"/>
              </w:rPr>
              <w:t>F</w:t>
            </w:r>
            <w:r w:rsidRPr="009803DE">
              <w:rPr>
                <w:rFonts w:ascii="Arial" w:hAnsi="Arial"/>
                <w:color w:val="FF0000"/>
              </w:rPr>
              <w:t>all.  Check your list with Sarah</w:t>
            </w:r>
            <w:r w:rsidR="009803DE">
              <w:rPr>
                <w:rFonts w:ascii="Arial" w:hAnsi="Arial"/>
                <w:color w:val="FF0000"/>
              </w:rPr>
              <w:t xml:space="preserve"> and r</w:t>
            </w:r>
            <w:r w:rsidRPr="009803DE">
              <w:rPr>
                <w:rFonts w:ascii="Arial" w:hAnsi="Arial"/>
                <w:color w:val="FF0000"/>
              </w:rPr>
              <w:t xml:space="preserve">econcile before the deadline.  Is Sarah t:drive (ISS folder) ok to check and not personally contact </w:t>
            </w:r>
            <w:r w:rsidRPr="003858C0">
              <w:rPr>
                <w:rFonts w:ascii="Arial" w:hAnsi="Arial"/>
                <w:color w:val="FF0000"/>
              </w:rPr>
              <w:t>her</w:t>
            </w:r>
            <w:r w:rsidR="009803DE">
              <w:rPr>
                <w:rFonts w:ascii="Arial" w:hAnsi="Arial"/>
                <w:color w:val="FF0000"/>
              </w:rPr>
              <w:t>?</w:t>
            </w:r>
            <w:r w:rsidRPr="003858C0">
              <w:rPr>
                <w:rFonts w:ascii="Arial" w:hAnsi="Arial"/>
                <w:color w:val="FF0000"/>
              </w:rPr>
              <w:t xml:space="preserve"> </w:t>
            </w:r>
            <w:r w:rsidRPr="009803DE">
              <w:rPr>
                <w:rFonts w:ascii="Arial" w:hAnsi="Arial"/>
                <w:color w:val="FF0000"/>
              </w:rPr>
              <w:t xml:space="preserve"> </w:t>
            </w:r>
            <w:r w:rsidRPr="003858C0">
              <w:rPr>
                <w:rFonts w:ascii="Arial" w:hAnsi="Arial"/>
                <w:color w:val="FF0000"/>
              </w:rPr>
              <w:t>Elaine will double check with Sarah if the t:drive is up-to-date.</w:t>
            </w:r>
          </w:p>
          <w:p w14:paraId="7373A752" w14:textId="77777777" w:rsidR="00500B87" w:rsidRPr="00C415BF" w:rsidRDefault="001B3572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 w:rsidRPr="00C415BF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14:paraId="36E6E110" w14:textId="77777777" w:rsidR="00282F0E" w:rsidRDefault="00282F0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Fall 2024 – Begin Procedure Review</w:t>
            </w:r>
          </w:p>
          <w:p w14:paraId="5254E86C" w14:textId="77777777" w:rsidR="007E779D" w:rsidRDefault="007E779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#2511</w:t>
            </w:r>
            <w:r w:rsidR="00046EF2">
              <w:rPr>
                <w:rFonts w:ascii="Arial" w:hAnsi="Arial"/>
                <w:sz w:val="24"/>
                <w:szCs w:val="24"/>
              </w:rPr>
              <w:t xml:space="preserve"> – Grade &amp; Attendance</w:t>
            </w:r>
            <w:r w:rsidR="007267C5">
              <w:rPr>
                <w:rFonts w:ascii="Arial" w:hAnsi="Arial"/>
                <w:sz w:val="24"/>
                <w:szCs w:val="24"/>
              </w:rPr>
              <w:t xml:space="preserve"> – adjusted language</w:t>
            </w:r>
          </w:p>
          <w:p w14:paraId="1E654743" w14:textId="77777777" w:rsidR="003E3592" w:rsidRPr="003E3592" w:rsidRDefault="003E3592" w:rsidP="003E3592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3E3592">
              <w:rPr>
                <w:rFonts w:ascii="Arial" w:hAnsi="Arial"/>
                <w:color w:val="FF0000"/>
                <w:sz w:val="24"/>
                <w:szCs w:val="24"/>
              </w:rPr>
              <w:t xml:space="preserve">Thoughts on changes 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 xml:space="preserve">that </w:t>
            </w:r>
            <w:r w:rsidRPr="003E3592">
              <w:rPr>
                <w:rFonts w:ascii="Arial" w:hAnsi="Arial"/>
                <w:color w:val="FF0000"/>
                <w:sz w:val="24"/>
                <w:szCs w:val="24"/>
              </w:rPr>
              <w:t xml:space="preserve">Elaine added:  </w:t>
            </w:r>
            <w:r w:rsidR="00B81B67">
              <w:rPr>
                <w:rFonts w:ascii="Arial" w:hAnsi="Arial"/>
                <w:color w:val="FF0000"/>
                <w:sz w:val="24"/>
                <w:szCs w:val="24"/>
              </w:rPr>
              <w:t>everyone good.  Elaine with check it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B81B67">
              <w:rPr>
                <w:rFonts w:ascii="Arial" w:hAnsi="Arial"/>
                <w:color w:val="FF0000"/>
                <w:sz w:val="24"/>
                <w:szCs w:val="24"/>
              </w:rPr>
              <w:t xml:space="preserve">with Lori Crowther and Angie Maddy. </w:t>
            </w:r>
          </w:p>
          <w:p w14:paraId="2E6B8884" w14:textId="77777777" w:rsidR="007E779D" w:rsidRPr="005F7AB5" w:rsidRDefault="007E779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</w:t>
            </w:r>
            <w:r w:rsidR="00046EF2">
              <w:rPr>
                <w:rFonts w:ascii="Arial" w:hAnsi="Arial"/>
                <w:sz w:val="24"/>
                <w:szCs w:val="24"/>
              </w:rPr>
              <w:t xml:space="preserve">2615 – Student Problem </w:t>
            </w:r>
            <w:r w:rsidR="00C723EE">
              <w:rPr>
                <w:rFonts w:ascii="Arial" w:hAnsi="Arial"/>
                <w:sz w:val="24"/>
                <w:szCs w:val="24"/>
              </w:rPr>
              <w:t>Resolution</w:t>
            </w:r>
            <w:r w:rsidR="002008D6">
              <w:rPr>
                <w:rFonts w:ascii="Arial" w:hAnsi="Arial"/>
                <w:sz w:val="24"/>
                <w:szCs w:val="24"/>
              </w:rPr>
              <w:t xml:space="preserve"> – adjusted language</w:t>
            </w:r>
            <w:r w:rsidR="005F7AB5">
              <w:rPr>
                <w:rFonts w:ascii="Arial" w:hAnsi="Arial"/>
                <w:sz w:val="24"/>
                <w:szCs w:val="24"/>
              </w:rPr>
              <w:t xml:space="preserve"> – 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>Concerns about second bullet.  Changed to read:  The Problem Resolution Procedure may not be used for problems</w:t>
            </w:r>
            <w:r w:rsidR="005F7AB5" w:rsidRPr="005F7AB5">
              <w:rPr>
                <w:rFonts w:ascii="Arial" w:hAnsi="Arial"/>
                <w:color w:val="FF0000"/>
                <w:sz w:val="24"/>
                <w:szCs w:val="24"/>
              </w:rPr>
              <w:t xml:space="preserve"> or concerns older than 180 calendar days.</w:t>
            </w:r>
            <w:r w:rsidR="005F7AB5">
              <w:rPr>
                <w:rFonts w:ascii="Arial" w:hAnsi="Arial"/>
                <w:color w:val="FF0000"/>
                <w:sz w:val="24"/>
                <w:szCs w:val="24"/>
              </w:rPr>
              <w:t xml:space="preserve">  </w:t>
            </w:r>
          </w:p>
          <w:p w14:paraId="6E610C1D" w14:textId="77777777" w:rsidR="00552A2A" w:rsidRPr="00C415BF" w:rsidRDefault="00552A2A" w:rsidP="00552A2A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1C1A9E69" w14:textId="77777777" w:rsidR="00D72E44" w:rsidRPr="00C415BF" w:rsidRDefault="001843A8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14:paraId="443BEEF2" w14:textId="77777777" w:rsidR="00276BC4" w:rsidRDefault="000F2B6C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 – USD 428 Open House Program/Ribbon Cutting @ 5:30p.m.</w:t>
            </w:r>
            <w:r w:rsidR="00B81B6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A4A9AB9" w14:textId="77777777" w:rsidR="000F2B6C" w:rsidRDefault="000F2B6C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5 – Dr. Garstecki meeting with Secretary of Corrections</w:t>
            </w:r>
          </w:p>
          <w:p w14:paraId="2B1E78C2" w14:textId="77777777" w:rsidR="000F2B6C" w:rsidRDefault="000F2B6C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5 – Meeting with Community Member (Cosmetology)</w:t>
            </w:r>
          </w:p>
          <w:p w14:paraId="4B0B843E" w14:textId="77777777" w:rsidR="00646549" w:rsidRPr="00646549" w:rsidRDefault="00646549" w:rsidP="00646549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646549">
              <w:rPr>
                <w:rFonts w:ascii="Arial" w:hAnsi="Arial"/>
                <w:color w:val="FF0000"/>
                <w:sz w:val="24"/>
                <w:szCs w:val="24"/>
              </w:rPr>
              <w:t>Was a no-show and was rescheduled to 5</w:t>
            </w:r>
            <w:r w:rsidRPr="00646549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 w:rsidRPr="00646549">
              <w:rPr>
                <w:rFonts w:ascii="Arial" w:hAnsi="Arial"/>
                <w:color w:val="FF0000"/>
                <w:sz w:val="24"/>
                <w:szCs w:val="24"/>
              </w:rPr>
              <w:t xml:space="preserve"> but Elaine was very transparent on the likelihood of the program returning. (10%)</w:t>
            </w:r>
          </w:p>
          <w:p w14:paraId="13DD093B" w14:textId="77777777" w:rsidR="000F2B6C" w:rsidRDefault="00C86EE7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5 – Meeting with Faculty Panel (All-Faculty Meeting)</w:t>
            </w:r>
          </w:p>
          <w:p w14:paraId="21B7D395" w14:textId="77777777" w:rsidR="00646549" w:rsidRPr="00646549" w:rsidRDefault="00646549" w:rsidP="00646549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646549">
              <w:rPr>
                <w:rFonts w:ascii="Arial" w:hAnsi="Arial"/>
                <w:color w:val="FF0000"/>
                <w:sz w:val="24"/>
                <w:szCs w:val="24"/>
              </w:rPr>
              <w:t>Went over the new faculty attendance list.</w:t>
            </w:r>
          </w:p>
          <w:p w14:paraId="243CC8FB" w14:textId="77777777" w:rsidR="00C86EE7" w:rsidRDefault="00C86EE7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7 – USD School District Planning Meeting</w:t>
            </w:r>
          </w:p>
          <w:p w14:paraId="4AF71475" w14:textId="77777777" w:rsidR="00C86EE7" w:rsidRDefault="00C86EE7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7 – Meeting the VP Meeting (New Colleagues)</w:t>
            </w:r>
          </w:p>
          <w:p w14:paraId="03D8AD17" w14:textId="77777777" w:rsidR="00C86EE7" w:rsidRDefault="00C86EE7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8 – Library Listening Tour (Garstecki)</w:t>
            </w:r>
          </w:p>
          <w:p w14:paraId="2A750401" w14:textId="77777777" w:rsidR="00646549" w:rsidRPr="00646549" w:rsidRDefault="00646549" w:rsidP="00646549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646549">
              <w:rPr>
                <w:rFonts w:ascii="Arial" w:hAnsi="Arial"/>
                <w:color w:val="FF0000"/>
                <w:sz w:val="24"/>
                <w:szCs w:val="24"/>
              </w:rPr>
              <w:t xml:space="preserve">Has done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two tours - </w:t>
            </w:r>
            <w:r w:rsidRPr="00646549">
              <w:rPr>
                <w:rFonts w:ascii="Arial" w:hAnsi="Arial"/>
                <w:color w:val="FF0000"/>
                <w:sz w:val="24"/>
                <w:szCs w:val="24"/>
              </w:rPr>
              <w:t>IT and Communications</w:t>
            </w:r>
          </w:p>
          <w:p w14:paraId="66275A20" w14:textId="77777777" w:rsidR="00C86EE7" w:rsidRDefault="00C86EE7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8 – Research Project (BASICS)</w:t>
            </w:r>
          </w:p>
          <w:p w14:paraId="0EB96D92" w14:textId="77777777" w:rsidR="00646549" w:rsidRPr="004C165A" w:rsidRDefault="00C86EE7" w:rsidP="004C165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12 – University of Kansas and Clara Barton Partner Meetings with Garstecki</w:t>
            </w:r>
            <w:r w:rsidR="006D78D5">
              <w:rPr>
                <w:rFonts w:ascii="Arial" w:hAnsi="Arial"/>
                <w:sz w:val="24"/>
                <w:szCs w:val="24"/>
              </w:rPr>
              <w:t xml:space="preserve"> – </w:t>
            </w:r>
            <w:r w:rsidR="006D78D5" w:rsidRPr="004C165A">
              <w:rPr>
                <w:rFonts w:ascii="Arial" w:hAnsi="Arial"/>
                <w:color w:val="FF0000"/>
                <w:sz w:val="24"/>
                <w:szCs w:val="24"/>
              </w:rPr>
              <w:t>He is reaching out to Superintendents for meeting and plans to go to Hoisington</w:t>
            </w:r>
          </w:p>
          <w:p w14:paraId="7AAD3BBF" w14:textId="77777777" w:rsidR="00C86EE7" w:rsidRDefault="00C86EE7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August 12 – Instructional Standards Meeting</w:t>
            </w:r>
          </w:p>
          <w:p w14:paraId="62DA1A0D" w14:textId="77777777" w:rsidR="00C86EE7" w:rsidRDefault="00C86EE7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12 – Academic Integrity Council Meeting</w:t>
            </w:r>
          </w:p>
          <w:p w14:paraId="642654BD" w14:textId="77777777" w:rsidR="00C86EE7" w:rsidRDefault="00CD07F9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13 – Cougar TALEs (AI, YuJa &amp; Conversation Café)</w:t>
            </w:r>
          </w:p>
          <w:p w14:paraId="2D8DC5B5" w14:textId="77777777" w:rsidR="00CD07F9" w:rsidRDefault="00CD07F9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13 – Board Study Session</w:t>
            </w:r>
          </w:p>
          <w:p w14:paraId="32E66B93" w14:textId="77777777" w:rsidR="00CD07F9" w:rsidRDefault="005D775E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14 – Welcome Back Breakfast (Barton County Campus)</w:t>
            </w:r>
          </w:p>
          <w:p w14:paraId="4CB9B06E" w14:textId="77777777" w:rsidR="005D775E" w:rsidRDefault="005D775E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14 – Cougar TALEs (College Updates)</w:t>
            </w:r>
          </w:p>
          <w:p w14:paraId="0AB2577D" w14:textId="77777777" w:rsidR="005D775E" w:rsidRDefault="005D775E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14 – PTP</w:t>
            </w:r>
          </w:p>
          <w:p w14:paraId="76D2FC9F" w14:textId="77777777" w:rsidR="005D775E" w:rsidRDefault="005D775E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14 – LICC</w:t>
            </w:r>
          </w:p>
          <w:p w14:paraId="17325208" w14:textId="77777777" w:rsidR="00646549" w:rsidRPr="00646549" w:rsidRDefault="00646549" w:rsidP="00646549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646549">
              <w:rPr>
                <w:rFonts w:ascii="Arial" w:hAnsi="Arial"/>
                <w:color w:val="FF0000"/>
                <w:sz w:val="24"/>
                <w:szCs w:val="24"/>
              </w:rPr>
              <w:t>LICC could be cancelled unless Kathy has a new program for approval.</w:t>
            </w:r>
          </w:p>
          <w:p w14:paraId="0081B089" w14:textId="77777777" w:rsidR="005D775E" w:rsidRDefault="005D775E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15 – Cougar TALEs (Generations, Course Assessment &amp; OER)</w:t>
            </w:r>
          </w:p>
          <w:p w14:paraId="0A5E3105" w14:textId="77777777" w:rsidR="005D775E" w:rsidRDefault="005D775E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15 – TEA Program/Curriculum Committee</w:t>
            </w:r>
          </w:p>
          <w:p w14:paraId="5A8B379A" w14:textId="77777777" w:rsidR="00882902" w:rsidRDefault="00882902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15 – All Faculty Meeting</w:t>
            </w:r>
          </w:p>
          <w:p w14:paraId="29E0E96C" w14:textId="77777777" w:rsidR="00646549" w:rsidRPr="004C165A" w:rsidRDefault="00646549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C165A">
              <w:rPr>
                <w:rFonts w:ascii="Arial" w:hAnsi="Arial"/>
                <w:color w:val="FF0000"/>
                <w:sz w:val="24"/>
                <w:szCs w:val="24"/>
              </w:rPr>
              <w:t>August 16 – Move In Day</w:t>
            </w:r>
          </w:p>
          <w:p w14:paraId="3467A78E" w14:textId="77777777" w:rsidR="00882902" w:rsidRDefault="00882902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16 – Cougar TALEs (HSP and Have you Met?)</w:t>
            </w:r>
          </w:p>
          <w:p w14:paraId="0793CBD4" w14:textId="77777777" w:rsidR="00882902" w:rsidRDefault="009003AF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19 – President’s Staff</w:t>
            </w:r>
          </w:p>
          <w:p w14:paraId="4BFF444E" w14:textId="77777777" w:rsidR="009003AF" w:rsidRDefault="009003AF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19 – Library Open House (In Person)</w:t>
            </w:r>
          </w:p>
          <w:p w14:paraId="1AEC3855" w14:textId="77777777" w:rsidR="009003AF" w:rsidRDefault="009003AF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19 – Faculty Council</w:t>
            </w:r>
          </w:p>
          <w:p w14:paraId="7339E01B" w14:textId="77777777" w:rsidR="009003AF" w:rsidRDefault="009003AF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20 – Virtual Library Open House</w:t>
            </w:r>
          </w:p>
          <w:p w14:paraId="0E5753BD" w14:textId="77777777" w:rsidR="009003AF" w:rsidRDefault="009003AF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22 – Partner Meeting with Maico (Garstecki)</w:t>
            </w:r>
          </w:p>
          <w:p w14:paraId="47342ABD" w14:textId="77777777" w:rsidR="009003AF" w:rsidRDefault="009003AF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22 – Instructional Standards</w:t>
            </w:r>
          </w:p>
          <w:p w14:paraId="37586D87" w14:textId="77777777" w:rsidR="009003AF" w:rsidRDefault="009003AF" w:rsidP="00C86EE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24 – Foundation Auction</w:t>
            </w:r>
          </w:p>
          <w:p w14:paraId="566E97DA" w14:textId="77777777" w:rsidR="004C165A" w:rsidRDefault="009003AF" w:rsidP="004C165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August 26 – Barton/Pratt Partnership Discussion (Garstecki)</w:t>
            </w:r>
          </w:p>
          <w:p w14:paraId="6BC46ECB" w14:textId="77777777" w:rsidR="004C165A" w:rsidRDefault="004C165A" w:rsidP="004C165A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69DB5176" w14:textId="77777777" w:rsidR="00E03946" w:rsidRDefault="004C165A" w:rsidP="004C165A">
            <w:pPr>
              <w:rPr>
                <w:rFonts w:ascii="Arial" w:hAnsi="Arial"/>
                <w:color w:val="FF0000"/>
              </w:rPr>
            </w:pPr>
            <w:r w:rsidRPr="004C165A">
              <w:rPr>
                <w:rFonts w:ascii="Arial" w:hAnsi="Arial"/>
                <w:color w:val="FF0000"/>
              </w:rPr>
              <w:t xml:space="preserve">           </w:t>
            </w:r>
            <w:r w:rsidRPr="004C165A">
              <w:rPr>
                <w:rFonts w:ascii="Arial" w:hAnsi="Arial"/>
                <w:b/>
                <w:bCs/>
                <w:color w:val="FF0000"/>
              </w:rPr>
              <w:t xml:space="preserve">CNA/CMA classes </w:t>
            </w:r>
            <w:r w:rsidRPr="004C165A">
              <w:rPr>
                <w:rFonts w:ascii="Arial" w:hAnsi="Arial"/>
                <w:color w:val="FF0000"/>
              </w:rPr>
              <w:t xml:space="preserve">on the post.  </w:t>
            </w:r>
            <w:r w:rsidR="00E03946">
              <w:rPr>
                <w:rFonts w:ascii="Arial" w:hAnsi="Arial"/>
                <w:color w:val="FF0000"/>
              </w:rPr>
              <w:t>The KDADS representative is still saying</w:t>
            </w:r>
          </w:p>
          <w:p w14:paraId="1DD1157A" w14:textId="77777777" w:rsidR="004C165A" w:rsidRDefault="00E03946" w:rsidP="004C165A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“no” </w:t>
            </w:r>
            <w:r w:rsidR="004C165A" w:rsidRPr="004C165A">
              <w:rPr>
                <w:rFonts w:ascii="Arial" w:hAnsi="Arial"/>
                <w:color w:val="FF0000"/>
              </w:rPr>
              <w:t>on offering classes on military base and we cannot find the regulation</w:t>
            </w:r>
            <w:r>
              <w:rPr>
                <w:rFonts w:ascii="Arial" w:hAnsi="Arial"/>
                <w:color w:val="FF0000"/>
              </w:rPr>
              <w:t>.</w:t>
            </w:r>
            <w:r w:rsidR="004C165A" w:rsidRPr="004C165A"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  <w:color w:val="FF0000"/>
              </w:rPr>
              <w:t xml:space="preserve">   </w:t>
            </w:r>
            <w:r w:rsidR="004C165A" w:rsidRPr="004C165A">
              <w:rPr>
                <w:rFonts w:ascii="Arial" w:hAnsi="Arial"/>
                <w:color w:val="FF0000"/>
              </w:rPr>
              <w:br/>
              <w:t xml:space="preserve">           Waiting to hear back from </w:t>
            </w:r>
            <w:r w:rsidR="00F51812">
              <w:rPr>
                <w:rFonts w:ascii="Arial" w:hAnsi="Arial"/>
                <w:color w:val="FF0000"/>
              </w:rPr>
              <w:t>him for clarification on Monday.  If not good</w:t>
            </w:r>
          </w:p>
          <w:p w14:paraId="7931BB97" w14:textId="77777777" w:rsidR="00F51812" w:rsidRPr="004C165A" w:rsidRDefault="00F51812" w:rsidP="004C165A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</w:t>
            </w:r>
            <w:r w:rsidR="00E03946">
              <w:rPr>
                <w:rFonts w:ascii="Arial" w:hAnsi="Arial"/>
                <w:color w:val="FF0000"/>
              </w:rPr>
              <w:t>n</w:t>
            </w:r>
            <w:r>
              <w:rPr>
                <w:rFonts w:ascii="Arial" w:hAnsi="Arial"/>
                <w:color w:val="FF0000"/>
              </w:rPr>
              <w:t>ews</w:t>
            </w:r>
            <w:r w:rsidR="00E03946">
              <w:rPr>
                <w:rFonts w:ascii="Arial" w:hAnsi="Arial"/>
                <w:color w:val="FF0000"/>
              </w:rPr>
              <w:t xml:space="preserve">, Elaine will </w:t>
            </w:r>
            <w:r>
              <w:rPr>
                <w:rFonts w:ascii="Arial" w:hAnsi="Arial"/>
                <w:color w:val="FF0000"/>
              </w:rPr>
              <w:t>loop Dr. Garstecki</w:t>
            </w:r>
            <w:r w:rsidR="00E03946">
              <w:rPr>
                <w:rFonts w:ascii="Arial" w:hAnsi="Arial"/>
                <w:color w:val="FF0000"/>
              </w:rPr>
              <w:t xml:space="preserve"> into the situation.</w:t>
            </w:r>
          </w:p>
          <w:p w14:paraId="03F67AA2" w14:textId="77777777" w:rsidR="009003AF" w:rsidRPr="004D4B54" w:rsidRDefault="009003AF" w:rsidP="004D4B54">
            <w:pPr>
              <w:rPr>
                <w:rFonts w:ascii="Arial" w:hAnsi="Arial"/>
              </w:rPr>
            </w:pPr>
          </w:p>
          <w:p w14:paraId="21CB462F" w14:textId="77777777" w:rsidR="00CA3E49" w:rsidRDefault="00206F63" w:rsidP="004D4B54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Competency Based Education</w:t>
            </w:r>
            <w:r w:rsidR="00276BC4">
              <w:rPr>
                <w:rFonts w:ascii="Arial" w:hAnsi="Arial"/>
                <w:b/>
                <w:sz w:val="24"/>
                <w:szCs w:val="24"/>
              </w:rPr>
              <w:t>/Correspondence Courses</w:t>
            </w: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 – </w:t>
            </w:r>
            <w:r w:rsidR="0024250B" w:rsidRPr="00C415BF">
              <w:rPr>
                <w:rFonts w:ascii="Arial" w:hAnsi="Arial"/>
                <w:b/>
                <w:sz w:val="24"/>
                <w:szCs w:val="24"/>
              </w:rPr>
              <w:t>Mather</w:t>
            </w:r>
          </w:p>
          <w:p w14:paraId="0E504ECC" w14:textId="77777777" w:rsidR="00646549" w:rsidRPr="00970D84" w:rsidRDefault="00F51812" w:rsidP="00970D84">
            <w:pPr>
              <w:pStyle w:val="ListParagraph"/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Not a lot of federal red tape around them.  </w:t>
            </w:r>
            <w:r w:rsidRPr="00F51812">
              <w:rPr>
                <w:rFonts w:ascii="Arial" w:hAnsi="Arial"/>
                <w:bCs/>
                <w:color w:val="FF0000"/>
                <w:sz w:val="24"/>
                <w:szCs w:val="24"/>
              </w:rPr>
              <w:t>The regulations are</w:t>
            </w:r>
            <w:r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 l</w:t>
            </w:r>
            <w:r w:rsidRPr="00F51812">
              <w:rPr>
                <w:rFonts w:ascii="Arial" w:hAnsi="Arial"/>
                <w:bCs/>
                <w:color w:val="FF0000"/>
                <w:sz w:val="24"/>
                <w:szCs w:val="24"/>
              </w:rPr>
              <w:t>oose and would be easy to approve.  Claudia will talk to Myrna more about this option</w:t>
            </w:r>
            <w:r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 and give her an example</w:t>
            </w:r>
            <w:r w:rsidRPr="00F51812">
              <w:rPr>
                <w:rFonts w:ascii="Arial" w:hAnsi="Arial"/>
                <w:bCs/>
                <w:color w:val="FF0000"/>
                <w:sz w:val="24"/>
                <w:szCs w:val="24"/>
              </w:rPr>
              <w:t>.  It is self-paced</w:t>
            </w:r>
            <w:r>
              <w:rPr>
                <w:rFonts w:ascii="Arial" w:hAnsi="Arial"/>
                <w:bCs/>
                <w:color w:val="FF0000"/>
                <w:sz w:val="24"/>
                <w:szCs w:val="24"/>
              </w:rPr>
              <w:t>,</w:t>
            </w:r>
            <w:r w:rsidRPr="00F51812"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 and C</w:t>
            </w:r>
            <w:r>
              <w:rPr>
                <w:rFonts w:ascii="Arial" w:hAnsi="Arial"/>
                <w:bCs/>
                <w:color w:val="FF0000"/>
                <w:sz w:val="24"/>
                <w:szCs w:val="24"/>
              </w:rPr>
              <w:t>l</w:t>
            </w:r>
            <w:r w:rsidRPr="00F51812">
              <w:rPr>
                <w:rFonts w:ascii="Arial" w:hAnsi="Arial"/>
                <w:bCs/>
                <w:color w:val="FF0000"/>
                <w:sz w:val="24"/>
                <w:szCs w:val="24"/>
              </w:rPr>
              <w:t>audia can send you all the links and processes</w:t>
            </w:r>
            <w:r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. Still have questions and keep digging and then we will have a meeting with Myrna.  </w:t>
            </w:r>
          </w:p>
          <w:p w14:paraId="39EB93CB" w14:textId="77777777" w:rsidR="007A18B1" w:rsidRPr="00C415BF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1D91A89E" w14:textId="77777777" w:rsidR="000C49C4" w:rsidRDefault="005E6E9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Continuity Books</w:t>
            </w:r>
          </w:p>
          <w:p w14:paraId="77FE6F04" w14:textId="77777777" w:rsidR="00817E9D" w:rsidRDefault="00817E9D" w:rsidP="00A06FD9">
            <w:pPr>
              <w:rPr>
                <w:rFonts w:ascii="Arial" w:eastAsiaTheme="minorHAnsi" w:hAnsi="Arial" w:cs="Times New Roman"/>
                <w:sz w:val="22"/>
                <w:szCs w:val="22"/>
              </w:rPr>
            </w:pPr>
          </w:p>
          <w:p w14:paraId="76F5E070" w14:textId="77777777" w:rsidR="00817E9D" w:rsidRPr="00926EA1" w:rsidRDefault="00817E9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926EA1">
              <w:rPr>
                <w:rFonts w:ascii="Arial" w:hAnsi="Arial"/>
                <w:b/>
                <w:sz w:val="24"/>
                <w:szCs w:val="24"/>
              </w:rPr>
              <w:t>Forms</w:t>
            </w:r>
          </w:p>
          <w:p w14:paraId="51B02FC8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8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Academic Integrity Violation Reporting Form (AIVR)</w:t>
              </w:r>
            </w:hyperlink>
          </w:p>
          <w:p w14:paraId="6F25F8AD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9" w:tgtFrame="_blank" w:history="1">
              <w:r w:rsidR="00817E9D" w:rsidRPr="00C415BF">
                <w:rPr>
                  <w:rStyle w:val="Hyperlink"/>
                  <w:rFonts w:ascii="Arial" w:hAnsi="Arial" w:cs="Arial"/>
                  <w:color w:val="5C5C5C"/>
                  <w:sz w:val="24"/>
                  <w:szCs w:val="24"/>
                  <w:shd w:val="clear" w:color="auto" w:fill="FFFFFF"/>
                </w:rPr>
                <w:t>Advisor or Change of Major Request</w:t>
              </w:r>
            </w:hyperlink>
          </w:p>
          <w:p w14:paraId="1EC1E9B4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Executive Summary</w:t>
              </w:r>
            </w:hyperlink>
          </w:p>
          <w:p w14:paraId="102F64C0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</w:t>
              </w:r>
            </w:hyperlink>
          </w:p>
          <w:p w14:paraId="0538E2BC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 (Modified)</w:t>
              </w:r>
            </w:hyperlink>
          </w:p>
          <w:p w14:paraId="725EF69F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Coverage</w:t>
              </w:r>
            </w:hyperlink>
          </w:p>
          <w:p w14:paraId="40283809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Waiver Form</w:t>
              </w:r>
            </w:hyperlink>
          </w:p>
          <w:p w14:paraId="61FA77ED" w14:textId="77777777" w:rsidR="00817E9D" w:rsidRPr="00926EA1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hyperlink r:id="rId15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Classroom Visitation Form Face-to-Face</w:t>
              </w:r>
            </w:hyperlink>
          </w:p>
          <w:p w14:paraId="60D7A3F3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Classroom Visitation Form Online</w:t>
              </w:r>
            </w:hyperlink>
          </w:p>
          <w:p w14:paraId="4BB98DD9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Curricula Approval Location Form</w:t>
              </w:r>
            </w:hyperlink>
          </w:p>
          <w:p w14:paraId="28839F3E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8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19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Contract</w:t>
              </w:r>
            </w:hyperlink>
          </w:p>
          <w:p w14:paraId="5C80C618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0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Criteria</w:t>
              </w:r>
            </w:hyperlink>
          </w:p>
          <w:p w14:paraId="533C65E0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2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Faculty Credential Form</w:t>
              </w:r>
            </w:hyperlink>
            <w:r w:rsidR="00817E9D" w:rsidRPr="00C415BF">
              <w:rPr>
                <w:rFonts w:ascii="Arial" w:hAnsi="Arial"/>
                <w:sz w:val="24"/>
                <w:szCs w:val="24"/>
                <w:highlight w:val="cyan"/>
                <w:u w:val="single"/>
              </w:rPr>
              <w:t xml:space="preserve"> – Done</w:t>
            </w:r>
          </w:p>
          <w:p w14:paraId="4F1D3670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Faculty Recommendation Form</w:t>
              </w:r>
            </w:hyperlink>
          </w:p>
          <w:p w14:paraId="2EBE4E64" w14:textId="77777777" w:rsidR="00817E9D" w:rsidRPr="00926EA1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4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Finals Petition Form</w:t>
              </w:r>
            </w:hyperlink>
            <w:r w:rsidR="00A06FD9">
              <w:rPr>
                <w:rStyle w:val="Hyperlink"/>
                <w:rFonts w:ascii="Arial" w:hAnsi="Arial" w:cs="Arial"/>
                <w:color w:val="003E83"/>
                <w:sz w:val="24"/>
                <w:szCs w:val="24"/>
                <w:highlight w:val="cyan"/>
                <w:shd w:val="clear" w:color="auto" w:fill="FFFFFF"/>
              </w:rPr>
              <w:t xml:space="preserve"> - Done</w:t>
            </w:r>
          </w:p>
          <w:p w14:paraId="55D214CA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Grade Appeal</w:t>
              </w:r>
            </w:hyperlink>
          </w:p>
          <w:p w14:paraId="777467A4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Incomplete Grade Policy and Form</w:t>
              </w:r>
            </w:hyperlink>
          </w:p>
          <w:p w14:paraId="47B8EBC0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Instructional Evaluation Form Process</w:t>
              </w:r>
            </w:hyperlink>
          </w:p>
          <w:p w14:paraId="1C38F141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Mileage Form</w:t>
              </w:r>
            </w:hyperlink>
          </w:p>
          <w:p w14:paraId="4F8C0F8C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Online Course Development Agreement</w:t>
              </w:r>
            </w:hyperlink>
          </w:p>
          <w:p w14:paraId="4B3D4BE5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Proctoring Services</w:t>
              </w:r>
            </w:hyperlink>
          </w:p>
          <w:p w14:paraId="09956876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Release Form</w:t>
              </w:r>
            </w:hyperlink>
          </w:p>
          <w:p w14:paraId="43D5294B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Routing Cover Sheet</w:t>
              </w:r>
            </w:hyperlink>
          </w:p>
          <w:p w14:paraId="639E0573" w14:textId="77777777" w:rsidR="00817E9D" w:rsidRPr="00C415BF" w:rsidRDefault="00F837A1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  <w:u w:val="single"/>
              </w:rPr>
            </w:pPr>
            <w:hyperlink r:id="rId3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Time Log Form</w:t>
              </w:r>
            </w:hyperlink>
          </w:p>
          <w:p w14:paraId="4043F980" w14:textId="77777777" w:rsidR="007A18B1" w:rsidRPr="00C415BF" w:rsidRDefault="007A18B1" w:rsidP="00932CDD">
            <w:pPr>
              <w:rPr>
                <w:rFonts w:ascii="Arial" w:hAnsi="Arial"/>
              </w:rPr>
            </w:pPr>
          </w:p>
          <w:p w14:paraId="0AC76C7C" w14:textId="77777777" w:rsidR="00973390" w:rsidRPr="00C415BF" w:rsidRDefault="00E87C1A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14:paraId="1F998161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Name Tags</w:t>
            </w:r>
          </w:p>
          <w:p w14:paraId="5F051FC8" w14:textId="77777777" w:rsidR="00970D84" w:rsidRDefault="00970D84" w:rsidP="00970D84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  <w:r w:rsidRPr="00970D84">
              <w:rPr>
                <w:rFonts w:ascii="Arial" w:hAnsi="Arial"/>
                <w:color w:val="FF0000"/>
                <w:sz w:val="24"/>
                <w:szCs w:val="24"/>
              </w:rPr>
              <w:t>President’s Cabinet discussed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name tags.  </w:t>
            </w:r>
            <w:r w:rsidRPr="00970D84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A new design for </w:t>
            </w:r>
            <w:r w:rsidRPr="00970D84">
              <w:rPr>
                <w:rFonts w:ascii="Arial" w:hAnsi="Arial"/>
                <w:color w:val="FF0000"/>
                <w:sz w:val="24"/>
                <w:szCs w:val="24"/>
              </w:rPr>
              <w:t>name tags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will be available.  </w:t>
            </w:r>
            <w:r w:rsidRPr="00970D84">
              <w:rPr>
                <w:rFonts w:ascii="Arial" w:hAnsi="Arial"/>
                <w:color w:val="FF0000"/>
                <w:sz w:val="24"/>
                <w:szCs w:val="24"/>
              </w:rPr>
              <w:t xml:space="preserve">Name Tags 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 xml:space="preserve">assist with </w:t>
            </w:r>
            <w:r w:rsidRPr="00970D84">
              <w:rPr>
                <w:rFonts w:ascii="Arial" w:hAnsi="Arial"/>
                <w:color w:val="FF0000"/>
                <w:sz w:val="24"/>
                <w:szCs w:val="24"/>
              </w:rPr>
              <w:t>identi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>fying someone</w:t>
            </w:r>
            <w:r w:rsidRPr="00970D84">
              <w:rPr>
                <w:rFonts w:ascii="Arial" w:hAnsi="Arial"/>
                <w:color w:val="FF0000"/>
                <w:sz w:val="24"/>
                <w:szCs w:val="24"/>
              </w:rPr>
              <w:t>, customer service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>,</w:t>
            </w:r>
            <w:r w:rsidRPr="00970D84">
              <w:rPr>
                <w:rFonts w:ascii="Arial" w:hAnsi="Arial"/>
                <w:color w:val="FF0000"/>
                <w:sz w:val="24"/>
                <w:szCs w:val="24"/>
              </w:rPr>
              <w:t xml:space="preserve"> and security.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Also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>,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housing students no longer have 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>room keys and instead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have cards.  It is an experiment and if it works well, it will move to campus.</w:t>
            </w:r>
          </w:p>
          <w:p w14:paraId="62A128AD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Dress Procedure</w:t>
            </w:r>
          </w:p>
          <w:p w14:paraId="5BA259B3" w14:textId="77777777" w:rsidR="00970D84" w:rsidRPr="00970D84" w:rsidRDefault="00970D84" w:rsidP="00970D84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970D84">
              <w:rPr>
                <w:rFonts w:ascii="Arial" w:hAnsi="Arial"/>
                <w:color w:val="FF0000"/>
                <w:sz w:val="24"/>
                <w:szCs w:val="24"/>
              </w:rPr>
              <w:t xml:space="preserve">Have gotten a lot of comments on the dress procedure.  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 xml:space="preserve">Will be discussed at President’s Staff and then </w:t>
            </w:r>
            <w:r w:rsidRPr="00970D84">
              <w:rPr>
                <w:rFonts w:ascii="Arial" w:hAnsi="Arial"/>
                <w:color w:val="FF0000"/>
                <w:sz w:val="24"/>
                <w:szCs w:val="24"/>
              </w:rPr>
              <w:t xml:space="preserve">a work group will be put together 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>to address a second draft.</w:t>
            </w:r>
            <w:r w:rsidRPr="00970D84">
              <w:rPr>
                <w:rFonts w:ascii="Arial" w:hAnsi="Arial"/>
                <w:color w:val="FF0000"/>
                <w:sz w:val="24"/>
                <w:szCs w:val="24"/>
              </w:rPr>
              <w:t xml:space="preserve">  </w:t>
            </w:r>
          </w:p>
          <w:p w14:paraId="7E581498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Plans</w:t>
            </w:r>
          </w:p>
          <w:p w14:paraId="141B12FE" w14:textId="77777777" w:rsidR="0030697E" w:rsidRDefault="0030697E" w:rsidP="0030697E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Tech Grant</w:t>
            </w:r>
          </w:p>
          <w:p w14:paraId="6DB452D8" w14:textId="77777777" w:rsidR="009F66BA" w:rsidRPr="009F66BA" w:rsidRDefault="009F66BA" w:rsidP="009F66BA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9F66BA">
              <w:rPr>
                <w:rFonts w:ascii="Arial" w:hAnsi="Arial"/>
                <w:color w:val="FF0000"/>
                <w:sz w:val="24"/>
                <w:szCs w:val="24"/>
              </w:rPr>
              <w:t xml:space="preserve">Renee came to Elaine asking when we 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>would</w:t>
            </w:r>
            <w:r w:rsidRPr="009F66BA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4F7784">
              <w:rPr>
                <w:rFonts w:ascii="Arial" w:hAnsi="Arial"/>
                <w:color w:val="FF0000"/>
                <w:sz w:val="24"/>
                <w:szCs w:val="24"/>
              </w:rPr>
              <w:t>meet about the Strategic Plan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 xml:space="preserve"> and Tech Grant.</w:t>
            </w:r>
            <w:r w:rsidRPr="009F66BA">
              <w:rPr>
                <w:rFonts w:ascii="Arial" w:hAnsi="Arial"/>
                <w:color w:val="FF0000"/>
                <w:sz w:val="24"/>
                <w:szCs w:val="24"/>
              </w:rPr>
              <w:t xml:space="preserve">  Elaine will pull all the information together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 xml:space="preserve">, </w:t>
            </w:r>
            <w:r w:rsidRPr="009F66BA">
              <w:rPr>
                <w:rFonts w:ascii="Arial" w:hAnsi="Arial"/>
                <w:color w:val="FF0000"/>
                <w:sz w:val="24"/>
                <w:szCs w:val="24"/>
              </w:rPr>
              <w:t xml:space="preserve">take a look 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 xml:space="preserve">and </w:t>
            </w:r>
            <w:r w:rsidRPr="009F66BA">
              <w:rPr>
                <w:rFonts w:ascii="Arial" w:hAnsi="Arial"/>
                <w:color w:val="FF0000"/>
                <w:sz w:val="24"/>
                <w:szCs w:val="24"/>
              </w:rPr>
              <w:t xml:space="preserve">meet with Renee. </w:t>
            </w:r>
          </w:p>
          <w:p w14:paraId="39DB07A1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 Deployment</w:t>
            </w:r>
          </w:p>
          <w:p w14:paraId="22C07957" w14:textId="77777777" w:rsidR="009F66BA" w:rsidRPr="009F66BA" w:rsidRDefault="003858C0" w:rsidP="009F66BA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F</w:t>
            </w:r>
            <w:r w:rsidR="004F7784">
              <w:rPr>
                <w:rFonts w:ascii="Arial" w:hAnsi="Arial"/>
                <w:color w:val="FF0000"/>
                <w:sz w:val="24"/>
                <w:szCs w:val="24"/>
              </w:rPr>
              <w:t xml:space="preserve">oreshadows that the majority of Fort Riley units are to be deployed </w:t>
            </w:r>
            <w:r w:rsidR="00E03946">
              <w:rPr>
                <w:rFonts w:ascii="Arial" w:hAnsi="Arial"/>
                <w:color w:val="FF0000"/>
                <w:sz w:val="24"/>
                <w:szCs w:val="24"/>
              </w:rPr>
              <w:t xml:space="preserve">in </w:t>
            </w:r>
            <w:r w:rsidR="009F66BA" w:rsidRPr="009F66BA">
              <w:rPr>
                <w:rFonts w:ascii="Arial" w:hAnsi="Arial"/>
                <w:color w:val="FF0000"/>
                <w:sz w:val="24"/>
                <w:szCs w:val="24"/>
              </w:rPr>
              <w:t>2026.</w:t>
            </w:r>
          </w:p>
          <w:p w14:paraId="4CFBCDE1" w14:textId="77777777" w:rsidR="001D7E93" w:rsidRDefault="001D7E9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Program Promotion Priorities</w:t>
            </w:r>
          </w:p>
          <w:p w14:paraId="73161151" w14:textId="77777777" w:rsidR="009F66BA" w:rsidRPr="004F7784" w:rsidRDefault="009F66BA" w:rsidP="009F66BA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4F7784">
              <w:rPr>
                <w:rFonts w:ascii="Arial" w:hAnsi="Arial"/>
                <w:color w:val="FF0000"/>
                <w:sz w:val="24"/>
                <w:szCs w:val="24"/>
              </w:rPr>
              <w:t xml:space="preserve">Brian will create a second tab of the spreadsheet and move some to the second tab.  Pull the course codes out.  Kurt has </w:t>
            </w:r>
            <w:r w:rsidR="004F7784">
              <w:rPr>
                <w:rFonts w:ascii="Arial" w:hAnsi="Arial"/>
                <w:color w:val="FF0000"/>
                <w:sz w:val="24"/>
                <w:szCs w:val="24"/>
              </w:rPr>
              <w:t>zero</w:t>
            </w:r>
            <w:r w:rsidRPr="004F7784">
              <w:rPr>
                <w:rFonts w:ascii="Arial" w:hAnsi="Arial"/>
                <w:color w:val="FF0000"/>
                <w:sz w:val="24"/>
                <w:szCs w:val="24"/>
              </w:rPr>
              <w:t>.  Brian has the most</w:t>
            </w:r>
            <w:r w:rsidR="004F7784">
              <w:rPr>
                <w:rFonts w:ascii="Arial" w:hAnsi="Arial"/>
                <w:color w:val="FF0000"/>
                <w:sz w:val="24"/>
                <w:szCs w:val="24"/>
              </w:rPr>
              <w:t>,</w:t>
            </w:r>
            <w:r w:rsidRPr="004F7784">
              <w:rPr>
                <w:rFonts w:ascii="Arial" w:hAnsi="Arial"/>
                <w:color w:val="FF0000"/>
                <w:sz w:val="24"/>
                <w:szCs w:val="24"/>
              </w:rPr>
              <w:t xml:space="preserve"> and Kathy is in the middle.  Deadline for completion – August 29</w:t>
            </w:r>
            <w:r w:rsidRPr="004F7784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 w:rsidRPr="004F7784">
              <w:rPr>
                <w:rFonts w:ascii="Arial" w:hAnsi="Arial"/>
                <w:color w:val="FF0000"/>
                <w:sz w:val="24"/>
                <w:szCs w:val="24"/>
              </w:rPr>
              <w:t>.</w:t>
            </w:r>
          </w:p>
          <w:p w14:paraId="30A355CD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Grade Reporting – Email Previously Sent (July 29)</w:t>
            </w:r>
          </w:p>
          <w:p w14:paraId="051F593E" w14:textId="77777777" w:rsidR="004F7784" w:rsidRDefault="004F7784" w:rsidP="004F7784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4F7784">
              <w:rPr>
                <w:rFonts w:ascii="Arial" w:hAnsi="Arial"/>
                <w:color w:val="FF0000"/>
                <w:sz w:val="24"/>
                <w:szCs w:val="24"/>
              </w:rPr>
              <w:t xml:space="preserve">Email from Todd about faculty not submitting grades.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Went over the </w:t>
            </w:r>
            <w:r w:rsidRPr="004F7784">
              <w:rPr>
                <w:rFonts w:ascii="Arial" w:hAnsi="Arial"/>
                <w:color w:val="FF0000"/>
                <w:sz w:val="24"/>
                <w:szCs w:val="24"/>
              </w:rPr>
              <w:t xml:space="preserve">information that was sent back from Todd.  Question from Elaine:  Do you think your faculty know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that </w:t>
            </w:r>
            <w:r w:rsidR="00F025F2">
              <w:rPr>
                <w:rFonts w:ascii="Arial" w:hAnsi="Arial"/>
                <w:color w:val="FF0000"/>
                <w:sz w:val="24"/>
                <w:szCs w:val="24"/>
              </w:rPr>
              <w:t>service areas of the college are getting grade reports,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and should it matter to them?  </w:t>
            </w:r>
            <w:r w:rsidR="00F025F2">
              <w:rPr>
                <w:rFonts w:ascii="Arial" w:hAnsi="Arial"/>
                <w:color w:val="FF0000"/>
                <w:sz w:val="24"/>
                <w:szCs w:val="24"/>
              </w:rPr>
              <w:t>There are a lot of early college instructors on the list and CDL, Gas, and Medical Assistants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.  This is one snapshot – only missing two percent.  High School instructors will probably never use canvas because they already use another 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>system,</w:t>
            </w:r>
            <w:r w:rsidR="00F025F2">
              <w:rPr>
                <w:rFonts w:ascii="Arial" w:hAnsi="Arial"/>
                <w:color w:val="FF0000"/>
                <w:sz w:val="24"/>
                <w:szCs w:val="24"/>
              </w:rPr>
              <w:t xml:space="preserve"> and the grade reports are usually not for them. Kathy will ask Karly about it but no one feel</w:t>
            </w:r>
            <w:r w:rsidR="003858C0">
              <w:rPr>
                <w:rFonts w:ascii="Arial" w:hAnsi="Arial"/>
                <w:color w:val="FF0000"/>
                <w:sz w:val="24"/>
                <w:szCs w:val="24"/>
              </w:rPr>
              <w:t>s</w:t>
            </w:r>
            <w:r w:rsidR="00F025F2">
              <w:rPr>
                <w:rFonts w:ascii="Arial" w:hAnsi="Arial"/>
                <w:color w:val="FF0000"/>
                <w:sz w:val="24"/>
                <w:szCs w:val="24"/>
              </w:rPr>
              <w:t xml:space="preserve"> this is a big issue. </w:t>
            </w:r>
          </w:p>
          <w:p w14:paraId="1EAF42BE" w14:textId="77777777" w:rsidR="003858C0" w:rsidRPr="004F7784" w:rsidRDefault="003858C0" w:rsidP="004F7784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44A034BC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Committee:  Claudia, Lee, Megan, Jenn, Jo, Paulia</w:t>
            </w:r>
            <w:r w:rsidR="0001544C">
              <w:rPr>
                <w:rFonts w:ascii="Arial" w:hAnsi="Arial"/>
                <w:sz w:val="24"/>
                <w:szCs w:val="24"/>
              </w:rPr>
              <w:t xml:space="preserve">, Jennifer Christiansen, HR, Facilities, IT, </w:t>
            </w:r>
            <w:r w:rsidR="0035355B">
              <w:rPr>
                <w:rFonts w:ascii="Arial" w:hAnsi="Arial"/>
                <w:sz w:val="24"/>
                <w:szCs w:val="24"/>
              </w:rPr>
              <w:t xml:space="preserve">Communications, </w:t>
            </w:r>
            <w:r w:rsidR="0001544C">
              <w:rPr>
                <w:rFonts w:ascii="Arial" w:hAnsi="Arial"/>
                <w:sz w:val="24"/>
                <w:szCs w:val="24"/>
              </w:rPr>
              <w:t>CTE Faculty?, FR/FL/GVP?</w:t>
            </w:r>
          </w:p>
          <w:p w14:paraId="5113F599" w14:textId="77777777" w:rsidR="0035355B" w:rsidRDefault="0035355B" w:rsidP="0035355B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All </w:t>
            </w:r>
            <w:r w:rsidR="001D7E93">
              <w:rPr>
                <w:rFonts w:ascii="Arial" w:hAnsi="Arial"/>
                <w:sz w:val="24"/>
                <w:szCs w:val="24"/>
              </w:rPr>
              <w:t>from</w:t>
            </w:r>
            <w:r>
              <w:rPr>
                <w:rFonts w:ascii="Arial" w:hAnsi="Arial"/>
                <w:sz w:val="24"/>
                <w:szCs w:val="24"/>
              </w:rPr>
              <w:t xml:space="preserve"> the Beginning?</w:t>
            </w:r>
          </w:p>
          <w:p w14:paraId="05C1DE9B" w14:textId="77777777" w:rsidR="00F025F2" w:rsidRDefault="00F025F2" w:rsidP="00F025F2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                      </w:t>
            </w:r>
            <w:r w:rsidRPr="00F025F2">
              <w:rPr>
                <w:rFonts w:ascii="Arial" w:hAnsi="Arial"/>
                <w:color w:val="FF0000"/>
              </w:rPr>
              <w:t>Still working on this.</w:t>
            </w:r>
            <w:r>
              <w:rPr>
                <w:rFonts w:ascii="Arial" w:hAnsi="Arial"/>
                <w:color w:val="FF0000"/>
              </w:rPr>
              <w:t xml:space="preserve"> Discussed the committee.  Jenn Bernatis </w:t>
            </w:r>
          </w:p>
          <w:p w14:paraId="7985829F" w14:textId="77777777" w:rsidR="00F025F2" w:rsidRDefault="00F025F2" w:rsidP="00F025F2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lastRenderedPageBreak/>
              <w:t xml:space="preserve">                      would like to be involved on the committee.  HR, facilities, IT, and </w:t>
            </w:r>
          </w:p>
          <w:p w14:paraId="11F1154F" w14:textId="77777777" w:rsidR="00F025F2" w:rsidRDefault="00F025F2" w:rsidP="00F025F2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           Communications – should they be involved from the start or should </w:t>
            </w:r>
          </w:p>
          <w:p w14:paraId="68CB41CD" w14:textId="77777777" w:rsidR="00F025F2" w:rsidRPr="00F025F2" w:rsidRDefault="00F025F2" w:rsidP="00F025F2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           we bring them in as we </w:t>
            </w:r>
            <w:r w:rsidR="00823EA8">
              <w:rPr>
                <w:rFonts w:ascii="Arial" w:hAnsi="Arial"/>
                <w:color w:val="FF0000"/>
              </w:rPr>
              <w:t>learn</w:t>
            </w:r>
            <w:r>
              <w:rPr>
                <w:rFonts w:ascii="Arial" w:hAnsi="Arial"/>
                <w:color w:val="FF0000"/>
              </w:rPr>
              <w:t xml:space="preserve"> about the regs, etc. </w:t>
            </w:r>
            <w:r w:rsidR="00823EA8">
              <w:rPr>
                <w:rFonts w:ascii="Arial" w:hAnsi="Arial"/>
                <w:color w:val="FF0000"/>
              </w:rPr>
              <w:t xml:space="preserve">Jenn was </w:t>
            </w:r>
            <w:r w:rsidR="00823EA8">
              <w:rPr>
                <w:rFonts w:ascii="Arial" w:hAnsi="Arial"/>
                <w:color w:val="FF0000"/>
              </w:rPr>
              <w:br/>
              <w:t xml:space="preserve">                      involved a lot with this in Florida.  Don’t see any CTE faculty yet?</w:t>
            </w:r>
          </w:p>
          <w:p w14:paraId="58A847F6" w14:textId="77777777" w:rsidR="0001544C" w:rsidRDefault="0001544C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Listening Tour – Barton Online Faculty</w:t>
            </w:r>
          </w:p>
          <w:p w14:paraId="4ADD9730" w14:textId="77777777" w:rsidR="0001544C" w:rsidRDefault="0001544C" w:rsidP="0001544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Original Model (7:00a.m./7:00p.m.)</w:t>
            </w:r>
          </w:p>
          <w:p w14:paraId="31FDD8B7" w14:textId="77777777" w:rsidR="00823EA8" w:rsidRPr="00823EA8" w:rsidRDefault="00823EA8" w:rsidP="00823E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 w:rsidRPr="00823EA8">
              <w:rPr>
                <w:rFonts w:ascii="Arial" w:hAnsi="Arial"/>
                <w:color w:val="FF0000"/>
              </w:rPr>
              <w:t xml:space="preserve">Dr. Garstecki will do two.  Are any of you interested in helping with </w:t>
            </w:r>
            <w:r w:rsidRPr="00823EA8">
              <w:rPr>
                <w:rFonts w:ascii="Arial" w:hAnsi="Arial"/>
                <w:color w:val="FF0000"/>
              </w:rPr>
              <w:br/>
              <w:t xml:space="preserve">                      Elaine with this.  Will work with his and your calendars.  </w:t>
            </w:r>
          </w:p>
          <w:p w14:paraId="726FBADF" w14:textId="77777777" w:rsidR="00104AC7" w:rsidRDefault="00F51140" w:rsidP="0001544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Center </w:t>
            </w:r>
            <w:r w:rsidR="00104AC7">
              <w:rPr>
                <w:rFonts w:ascii="Arial" w:hAnsi="Arial"/>
                <w:sz w:val="24"/>
                <w:szCs w:val="24"/>
              </w:rPr>
              <w:t>Discussions</w:t>
            </w:r>
          </w:p>
          <w:p w14:paraId="4360E769" w14:textId="77777777" w:rsidR="00104AC7" w:rsidRDefault="00104AC7" w:rsidP="00104AC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Change in Name</w:t>
            </w:r>
            <w:r w:rsidR="00823EA8">
              <w:rPr>
                <w:rFonts w:ascii="Arial" w:hAnsi="Arial"/>
                <w:sz w:val="24"/>
                <w:szCs w:val="24"/>
              </w:rPr>
              <w:t xml:space="preserve"> </w:t>
            </w:r>
            <w:r w:rsidR="00823EA8">
              <w:rPr>
                <w:rFonts w:ascii="Arial" w:hAnsi="Arial"/>
                <w:sz w:val="24"/>
                <w:szCs w:val="24"/>
              </w:rPr>
              <w:br/>
            </w:r>
            <w:r w:rsidR="00823EA8" w:rsidRPr="00823EA8">
              <w:rPr>
                <w:rFonts w:ascii="Arial" w:hAnsi="Arial"/>
                <w:color w:val="FF0000"/>
                <w:sz w:val="24"/>
                <w:szCs w:val="24"/>
              </w:rPr>
              <w:t>This February we turn six years old – changing our name to</w:t>
            </w:r>
            <w:r w:rsidR="00823EA8" w:rsidRPr="00823EA8">
              <w:rPr>
                <w:rFonts w:ascii="Arial" w:hAnsi="Arial"/>
                <w:color w:val="FF0000"/>
                <w:sz w:val="24"/>
                <w:szCs w:val="24"/>
              </w:rPr>
              <w:br/>
              <w:t>The Center for Learning Excellence.</w:t>
            </w:r>
          </w:p>
          <w:p w14:paraId="779A7E48" w14:textId="77777777" w:rsidR="00104AC7" w:rsidRDefault="00104AC7" w:rsidP="00104AC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Open House</w:t>
            </w:r>
          </w:p>
          <w:p w14:paraId="7CEB99DF" w14:textId="77777777" w:rsidR="00823EA8" w:rsidRPr="00823EA8" w:rsidRDefault="00823EA8" w:rsidP="00823EA8">
            <w:pPr>
              <w:pStyle w:val="ListParagraph"/>
              <w:ind w:left="2160"/>
              <w:rPr>
                <w:rFonts w:ascii="Arial" w:hAnsi="Arial"/>
                <w:color w:val="FF0000"/>
                <w:sz w:val="24"/>
                <w:szCs w:val="24"/>
              </w:rPr>
            </w:pPr>
            <w:r w:rsidRPr="00823EA8">
              <w:rPr>
                <w:rFonts w:ascii="Arial" w:hAnsi="Arial"/>
                <w:color w:val="FF0000"/>
                <w:sz w:val="24"/>
                <w:szCs w:val="24"/>
              </w:rPr>
              <w:t>Open House – September 18</w:t>
            </w:r>
            <w:r w:rsidRPr="00823EA8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 w:rsidRPr="00823EA8">
              <w:rPr>
                <w:rFonts w:ascii="Arial" w:hAnsi="Arial"/>
                <w:color w:val="FF0000"/>
                <w:sz w:val="24"/>
                <w:szCs w:val="24"/>
              </w:rPr>
              <w:t>, 1 to 4 pm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,</w:t>
            </w:r>
            <w:r w:rsidRPr="00823EA8">
              <w:rPr>
                <w:rFonts w:ascii="Arial" w:hAnsi="Arial"/>
                <w:color w:val="FF0000"/>
                <w:sz w:val="24"/>
                <w:szCs w:val="24"/>
              </w:rPr>
              <w:t xml:space="preserve"> and will have a </w:t>
            </w:r>
            <w:r w:rsidRPr="00823EA8">
              <w:rPr>
                <w:rFonts w:ascii="Arial" w:hAnsi="Arial"/>
                <w:color w:val="FF0000"/>
                <w:sz w:val="24"/>
                <w:szCs w:val="24"/>
              </w:rPr>
              <w:br/>
              <w:t>Zoom room available.</w:t>
            </w:r>
          </w:p>
          <w:p w14:paraId="757AFAD1" w14:textId="77777777" w:rsidR="00104AC7" w:rsidRDefault="00104AC7" w:rsidP="00104AC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Process Document</w:t>
            </w:r>
          </w:p>
          <w:p w14:paraId="09F5190B" w14:textId="77777777" w:rsidR="00823EA8" w:rsidRPr="00823EA8" w:rsidRDefault="00823EA8" w:rsidP="00823EA8">
            <w:pPr>
              <w:pStyle w:val="ListParagraph"/>
              <w:ind w:left="2160"/>
              <w:rPr>
                <w:rFonts w:ascii="Arial" w:hAnsi="Arial"/>
                <w:color w:val="FF0000"/>
                <w:sz w:val="24"/>
                <w:szCs w:val="24"/>
              </w:rPr>
            </w:pPr>
            <w:r w:rsidRPr="00823EA8">
              <w:rPr>
                <w:rFonts w:ascii="Arial" w:hAnsi="Arial"/>
                <w:color w:val="FF0000"/>
                <w:sz w:val="24"/>
                <w:szCs w:val="24"/>
              </w:rPr>
              <w:t>Document on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Pr="00823EA8">
              <w:rPr>
                <w:rFonts w:ascii="Arial" w:hAnsi="Arial"/>
                <w:color w:val="FF0000"/>
                <w:sz w:val="24"/>
                <w:szCs w:val="24"/>
              </w:rPr>
              <w:t xml:space="preserve">what the individual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will be </w:t>
            </w:r>
            <w:r w:rsidRPr="00823EA8">
              <w:rPr>
                <w:rFonts w:ascii="Arial" w:hAnsi="Arial"/>
                <w:color w:val="FF0000"/>
                <w:sz w:val="24"/>
                <w:szCs w:val="24"/>
              </w:rPr>
              <w:t>doing during the OER Orientation before they start.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 Might work with a partner through the process.  Does this document </w:t>
            </w:r>
            <w:r w:rsidR="00BE6C4A">
              <w:rPr>
                <w:rFonts w:ascii="Arial" w:hAnsi="Arial"/>
                <w:color w:val="FF0000"/>
                <w:sz w:val="24"/>
                <w:szCs w:val="24"/>
              </w:rPr>
              <w:t>mention only doing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one course at a time?  </w:t>
            </w:r>
          </w:p>
          <w:p w14:paraId="1ACE6AE1" w14:textId="77777777" w:rsidR="00104AC7" w:rsidRDefault="00104AC7" w:rsidP="00104AC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Course Design Templates</w:t>
            </w:r>
          </w:p>
          <w:p w14:paraId="7BE6EFD5" w14:textId="77777777" w:rsidR="00104AC7" w:rsidRDefault="00104AC7" w:rsidP="00104AC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Orientation Project</w:t>
            </w:r>
          </w:p>
          <w:p w14:paraId="658BC420" w14:textId="77777777" w:rsidR="00BE6C4A" w:rsidRPr="00D12F00" w:rsidRDefault="00C40900" w:rsidP="00C40900">
            <w:pPr>
              <w:ind w:left="2160"/>
              <w:rPr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You will go to an OER Orientation meeting before you start. </w:t>
            </w:r>
            <w:r w:rsidR="00D12F00">
              <w:rPr>
                <w:color w:val="FF0000"/>
              </w:rPr>
              <w:t xml:space="preserve">              </w:t>
            </w:r>
            <w:r>
              <w:rPr>
                <w:rFonts w:ascii="Arial" w:hAnsi="Arial"/>
                <w:color w:val="FF0000"/>
              </w:rPr>
              <w:t>There will be a checklist</w:t>
            </w:r>
            <w:r w:rsidR="00BE6C4A" w:rsidRPr="00BE6C4A">
              <w:rPr>
                <w:color w:val="FF0000"/>
              </w:rPr>
              <w:t>.</w:t>
            </w:r>
          </w:p>
          <w:p w14:paraId="3DEFE24E" w14:textId="77777777" w:rsidR="007E779D" w:rsidRDefault="00104AC7" w:rsidP="0098577E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104AC7">
              <w:rPr>
                <w:rFonts w:ascii="Arial" w:hAnsi="Arial"/>
                <w:sz w:val="24"/>
                <w:szCs w:val="24"/>
              </w:rPr>
              <w:t>Center Welcome Letter – All Faculty</w:t>
            </w:r>
          </w:p>
          <w:p w14:paraId="36C9ACA5" w14:textId="77777777" w:rsidR="003858C0" w:rsidRPr="003858C0" w:rsidRDefault="00C40900" w:rsidP="00C40900">
            <w:pPr>
              <w:ind w:left="2160"/>
              <w:rPr>
                <w:color w:val="FF0000"/>
              </w:rPr>
            </w:pPr>
            <w:r w:rsidRPr="00C40900">
              <w:rPr>
                <w:rFonts w:ascii="Arial" w:hAnsi="Arial"/>
                <w:color w:val="FF0000"/>
              </w:rPr>
              <w:t>The Center sends to all instructional faculty hires</w:t>
            </w:r>
            <w:r>
              <w:rPr>
                <w:rFonts w:ascii="Arial" w:hAnsi="Arial"/>
                <w:color w:val="000000" w:themeColor="text1"/>
              </w:rPr>
              <w:t>.</w:t>
            </w:r>
            <w:r w:rsidR="00D12F00" w:rsidRPr="00D12F00">
              <w:rPr>
                <w:color w:val="FF0000"/>
              </w:rPr>
              <w:t xml:space="preserve"> </w:t>
            </w:r>
          </w:p>
          <w:p w14:paraId="71F0F567" w14:textId="77777777" w:rsidR="003858C0" w:rsidRPr="00D12F00" w:rsidRDefault="003858C0" w:rsidP="00D12F00">
            <w:pPr>
              <w:pStyle w:val="ListParagraph"/>
              <w:ind w:left="2160"/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44036ADA" w14:textId="77777777" w:rsidR="00C07BF1" w:rsidRDefault="00046EF2" w:rsidP="007043C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25 (2024-2025) Goals</w:t>
            </w:r>
          </w:p>
          <w:p w14:paraId="5226FF8A" w14:textId="77777777" w:rsidR="00B16A97" w:rsidRDefault="00D402B4" w:rsidP="00B16A9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Deadlines:  October 1, December 1, February 1</w:t>
            </w:r>
            <w:r w:rsidR="00DA581F">
              <w:rPr>
                <w:rFonts w:ascii="Arial" w:hAnsi="Arial"/>
                <w:sz w:val="24"/>
                <w:szCs w:val="24"/>
              </w:rPr>
              <w:t xml:space="preserve"> and April 1</w:t>
            </w:r>
          </w:p>
          <w:p w14:paraId="3D2642E0" w14:textId="77777777" w:rsidR="00D12F00" w:rsidRPr="007043C2" w:rsidRDefault="00D12F00" w:rsidP="00D12F00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  <w:r w:rsidRPr="00D12F00">
              <w:rPr>
                <w:rFonts w:ascii="Arial" w:hAnsi="Arial"/>
                <w:color w:val="FF0000"/>
                <w:sz w:val="24"/>
                <w:szCs w:val="24"/>
              </w:rPr>
              <w:t xml:space="preserve">Sent you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the</w:t>
            </w:r>
            <w:r w:rsidRPr="00D12F00">
              <w:rPr>
                <w:rFonts w:ascii="Arial" w:hAnsi="Arial"/>
                <w:color w:val="FF0000"/>
                <w:sz w:val="24"/>
                <w:szCs w:val="24"/>
              </w:rPr>
              <w:t xml:space="preserve"> template with 25 goals.</w:t>
            </w:r>
          </w:p>
        </w:tc>
        <w:tc>
          <w:tcPr>
            <w:tcW w:w="2160" w:type="dxa"/>
            <w:shd w:val="clear" w:color="auto" w:fill="auto"/>
          </w:tcPr>
          <w:p w14:paraId="7FE05ADF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5D0B127F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0CD18B26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5DD3F1B1" w14:textId="77777777"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14:paraId="26EBF8AE" w14:textId="77777777"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920DE2" w:rsidRPr="0004138C" w14:paraId="09EA07EF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0B5D054E" w14:textId="77777777" w:rsidR="001E3E96" w:rsidRDefault="001E3E96" w:rsidP="001E3E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Discussion:</w:t>
            </w:r>
          </w:p>
          <w:p w14:paraId="0AA13C88" w14:textId="77777777" w:rsidR="001E3E96" w:rsidRPr="00695177" w:rsidRDefault="001E3E96" w:rsidP="001E3E96">
            <w:pPr>
              <w:rPr>
                <w:rFonts w:ascii="Arial" w:hAnsi="Arial"/>
                <w:b/>
                <w:color w:val="FF0000"/>
              </w:rPr>
            </w:pPr>
          </w:p>
          <w:p w14:paraId="669BF3E9" w14:textId="77777777" w:rsidR="001E3E96" w:rsidRPr="00C40900" w:rsidRDefault="001E3E96" w:rsidP="001E3E96">
            <w:pPr>
              <w:rPr>
                <w:rFonts w:ascii="Arial" w:hAnsi="Arial"/>
                <w:color w:val="FF0000"/>
              </w:rPr>
            </w:pPr>
            <w:r w:rsidRPr="00C40900">
              <w:rPr>
                <w:rFonts w:ascii="Arial" w:hAnsi="Arial"/>
                <w:color w:val="FF0000"/>
              </w:rPr>
              <w:t xml:space="preserve">Claudia has an opening – if you know anyone with teaching and design experience.  Will currently be on the Barton campus.  </w:t>
            </w:r>
          </w:p>
          <w:p w14:paraId="07E92EEE" w14:textId="77777777" w:rsidR="001E3E96" w:rsidRPr="00C40900" w:rsidRDefault="001E3E96" w:rsidP="001E3E96">
            <w:pPr>
              <w:rPr>
                <w:rFonts w:ascii="Arial" w:hAnsi="Arial"/>
                <w:color w:val="FF0000"/>
              </w:rPr>
            </w:pPr>
          </w:p>
          <w:p w14:paraId="17BA088D" w14:textId="77777777" w:rsidR="001E3E96" w:rsidRPr="00C40900" w:rsidRDefault="001E3E96" w:rsidP="001E3E96">
            <w:pPr>
              <w:rPr>
                <w:rFonts w:ascii="Arial" w:hAnsi="Arial"/>
                <w:color w:val="FF0000"/>
              </w:rPr>
            </w:pPr>
            <w:r w:rsidRPr="00C40900">
              <w:rPr>
                <w:rFonts w:ascii="Arial" w:hAnsi="Arial"/>
                <w:color w:val="FF0000"/>
              </w:rPr>
              <w:t xml:space="preserve">Kurt has two apps for their job opening.  </w:t>
            </w:r>
          </w:p>
          <w:p w14:paraId="56E6C384" w14:textId="77777777" w:rsidR="001E3E96" w:rsidRPr="00C40900" w:rsidRDefault="001E3E96" w:rsidP="001E3E96">
            <w:pPr>
              <w:rPr>
                <w:rFonts w:ascii="Arial" w:hAnsi="Arial"/>
                <w:color w:val="FF0000"/>
              </w:rPr>
            </w:pPr>
          </w:p>
          <w:p w14:paraId="6DE784EE" w14:textId="77777777" w:rsidR="001E3E96" w:rsidRPr="00C40900" w:rsidRDefault="001E3E96" w:rsidP="001E3E96">
            <w:pPr>
              <w:rPr>
                <w:rFonts w:ascii="Arial" w:hAnsi="Arial"/>
                <w:color w:val="FF0000"/>
              </w:rPr>
            </w:pPr>
            <w:r w:rsidRPr="00C40900">
              <w:rPr>
                <w:rFonts w:ascii="Arial" w:hAnsi="Arial"/>
                <w:color w:val="FF0000"/>
              </w:rPr>
              <w:t xml:space="preserve">Brian </w:t>
            </w:r>
            <w:r w:rsidR="00C40900">
              <w:rPr>
                <w:rFonts w:ascii="Arial" w:hAnsi="Arial"/>
                <w:color w:val="FF0000"/>
              </w:rPr>
              <w:t xml:space="preserve">is concerned about </w:t>
            </w:r>
            <w:r w:rsidRPr="00C40900">
              <w:rPr>
                <w:rFonts w:ascii="Arial" w:hAnsi="Arial"/>
                <w:color w:val="FF0000"/>
              </w:rPr>
              <w:t xml:space="preserve">enrollments in some classes.  Dr. Garstecki </w:t>
            </w:r>
            <w:r w:rsidR="00C40900">
              <w:rPr>
                <w:rFonts w:ascii="Arial" w:hAnsi="Arial"/>
                <w:color w:val="FF0000"/>
              </w:rPr>
              <w:t>is asking for program enrollment reports from IR.</w:t>
            </w:r>
            <w:r w:rsidRPr="00C40900">
              <w:rPr>
                <w:rFonts w:ascii="Arial" w:hAnsi="Arial"/>
                <w:color w:val="FF0000"/>
              </w:rPr>
              <w:t xml:space="preserve"> </w:t>
            </w:r>
          </w:p>
          <w:p w14:paraId="65E38077" w14:textId="77777777" w:rsidR="001E3E96" w:rsidRDefault="001E3E96" w:rsidP="000B3173">
            <w:pPr>
              <w:rPr>
                <w:rFonts w:ascii="Arial" w:hAnsi="Arial"/>
                <w:b/>
              </w:rPr>
            </w:pPr>
          </w:p>
          <w:p w14:paraId="63C4458C" w14:textId="77777777" w:rsidR="001E3E96" w:rsidRDefault="001E3E96" w:rsidP="000B3173">
            <w:pPr>
              <w:rPr>
                <w:rFonts w:ascii="Arial" w:hAnsi="Arial"/>
                <w:b/>
              </w:rPr>
            </w:pPr>
          </w:p>
          <w:p w14:paraId="7BACF069" w14:textId="77777777" w:rsidR="004661DC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</w:t>
            </w:r>
            <w:r w:rsidR="001E3E96">
              <w:rPr>
                <w:rFonts w:ascii="Arial" w:hAnsi="Arial"/>
                <w:b/>
              </w:rPr>
              <w:t>:</w:t>
            </w:r>
          </w:p>
          <w:p w14:paraId="348FE335" w14:textId="77777777" w:rsidR="004661DC" w:rsidRDefault="004661DC" w:rsidP="000B3173">
            <w:pPr>
              <w:rPr>
                <w:rFonts w:ascii="Arial" w:hAnsi="Arial"/>
                <w:b/>
              </w:rPr>
            </w:pPr>
          </w:p>
          <w:p w14:paraId="0F0C33DC" w14:textId="77777777" w:rsidR="004661DC" w:rsidRDefault="004661DC" w:rsidP="000B3173">
            <w:pPr>
              <w:rPr>
                <w:rFonts w:ascii="Arial" w:hAnsi="Arial"/>
                <w:b/>
              </w:rPr>
            </w:pPr>
          </w:p>
          <w:p w14:paraId="622E3CF6" w14:textId="77777777" w:rsidR="004661DC" w:rsidRDefault="004661DC" w:rsidP="000B3173">
            <w:pPr>
              <w:rPr>
                <w:rFonts w:ascii="Arial" w:hAnsi="Arial"/>
                <w:b/>
              </w:rPr>
            </w:pPr>
          </w:p>
          <w:p w14:paraId="22E5927E" w14:textId="77777777" w:rsidR="004661DC" w:rsidRDefault="004661DC" w:rsidP="000B3173">
            <w:pPr>
              <w:rPr>
                <w:rFonts w:ascii="Arial" w:hAnsi="Arial"/>
                <w:b/>
              </w:rPr>
            </w:pPr>
          </w:p>
          <w:p w14:paraId="5C31BF8B" w14:textId="77777777" w:rsidR="004661DC" w:rsidRDefault="004661DC" w:rsidP="000B3173">
            <w:pPr>
              <w:rPr>
                <w:rFonts w:ascii="Arial" w:hAnsi="Arial"/>
                <w:b/>
              </w:rPr>
            </w:pPr>
          </w:p>
          <w:p w14:paraId="7B8E142E" w14:textId="77777777" w:rsidR="004661DC" w:rsidRDefault="004661DC" w:rsidP="000B3173">
            <w:pPr>
              <w:rPr>
                <w:rFonts w:ascii="Arial" w:hAnsi="Arial"/>
                <w:b/>
              </w:rPr>
            </w:pPr>
          </w:p>
          <w:p w14:paraId="14A91D01" w14:textId="77777777" w:rsidR="004661DC" w:rsidRDefault="004661DC" w:rsidP="000B3173">
            <w:pPr>
              <w:rPr>
                <w:rFonts w:ascii="Arial" w:hAnsi="Arial"/>
                <w:b/>
              </w:rPr>
            </w:pPr>
          </w:p>
          <w:p w14:paraId="36CA5F3E" w14:textId="77777777" w:rsidR="004661DC" w:rsidRPr="000B3173" w:rsidRDefault="004661DC" w:rsidP="000B317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0CB4A9FD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723F1810" w14:textId="77777777"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14:paraId="798B1F83" w14:textId="77777777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4661DC">
        <w:rPr>
          <w:rFonts w:ascii="Arial" w:hAnsi="Arial"/>
          <w:b/>
          <w:bCs/>
        </w:rPr>
        <w:t>August 26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BD6E" w14:textId="77777777" w:rsidR="002D3325" w:rsidRDefault="002D3325" w:rsidP="00F24EDF">
      <w:r>
        <w:separator/>
      </w:r>
    </w:p>
  </w:endnote>
  <w:endnote w:type="continuationSeparator" w:id="0">
    <w:p w14:paraId="7A73674F" w14:textId="77777777" w:rsidR="002D3325" w:rsidRDefault="002D332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7F80" w14:textId="77777777" w:rsidR="002D3325" w:rsidRDefault="002D3325" w:rsidP="00F24EDF">
      <w:r>
        <w:separator/>
      </w:r>
    </w:p>
  </w:footnote>
  <w:footnote w:type="continuationSeparator" w:id="0">
    <w:p w14:paraId="29D4106A" w14:textId="77777777" w:rsidR="002D3325" w:rsidRDefault="002D332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CFE2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4EC"/>
    <w:multiLevelType w:val="hybridMultilevel"/>
    <w:tmpl w:val="23B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B46"/>
    <w:multiLevelType w:val="hybridMultilevel"/>
    <w:tmpl w:val="C34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69606">
    <w:abstractNumId w:val="13"/>
  </w:num>
  <w:num w:numId="2" w16cid:durableId="685250258">
    <w:abstractNumId w:val="1"/>
  </w:num>
  <w:num w:numId="3" w16cid:durableId="334378079">
    <w:abstractNumId w:val="5"/>
  </w:num>
  <w:num w:numId="4" w16cid:durableId="1182622171">
    <w:abstractNumId w:val="12"/>
  </w:num>
  <w:num w:numId="5" w16cid:durableId="1005598164">
    <w:abstractNumId w:val="0"/>
  </w:num>
  <w:num w:numId="6" w16cid:durableId="1673096656">
    <w:abstractNumId w:val="8"/>
  </w:num>
  <w:num w:numId="7" w16cid:durableId="840583858">
    <w:abstractNumId w:val="10"/>
  </w:num>
  <w:num w:numId="8" w16cid:durableId="959148568">
    <w:abstractNumId w:val="9"/>
  </w:num>
  <w:num w:numId="9" w16cid:durableId="1848516101">
    <w:abstractNumId w:val="1"/>
  </w:num>
  <w:num w:numId="10" w16cid:durableId="334965972">
    <w:abstractNumId w:val="2"/>
  </w:num>
  <w:num w:numId="11" w16cid:durableId="1626350262">
    <w:abstractNumId w:val="7"/>
  </w:num>
  <w:num w:numId="12" w16cid:durableId="1804468390">
    <w:abstractNumId w:val="11"/>
  </w:num>
  <w:num w:numId="13" w16cid:durableId="2019112132">
    <w:abstractNumId w:val="14"/>
  </w:num>
  <w:num w:numId="14" w16cid:durableId="2093813059">
    <w:abstractNumId w:val="6"/>
  </w:num>
  <w:num w:numId="15" w16cid:durableId="677464150">
    <w:abstractNumId w:val="4"/>
  </w:num>
  <w:num w:numId="16" w16cid:durableId="18371835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544C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402AA"/>
    <w:rsid w:val="00040CF6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514E"/>
    <w:rsid w:val="0004636D"/>
    <w:rsid w:val="00046EF2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2B6C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AC7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07FD3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43E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5FAA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3B5B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D7E93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E96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D6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325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7E"/>
    <w:rsid w:val="003069D0"/>
    <w:rsid w:val="00306FA6"/>
    <w:rsid w:val="00307074"/>
    <w:rsid w:val="0030737F"/>
    <w:rsid w:val="00307869"/>
    <w:rsid w:val="00310378"/>
    <w:rsid w:val="0031058C"/>
    <w:rsid w:val="00310680"/>
    <w:rsid w:val="0031068A"/>
    <w:rsid w:val="003106F3"/>
    <w:rsid w:val="00310ECC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2D6E"/>
    <w:rsid w:val="00353161"/>
    <w:rsid w:val="0035355B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58C0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932"/>
    <w:rsid w:val="003C02D2"/>
    <w:rsid w:val="003C0CFD"/>
    <w:rsid w:val="003C1561"/>
    <w:rsid w:val="003C1695"/>
    <w:rsid w:val="003C1C95"/>
    <w:rsid w:val="003C2030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97"/>
    <w:rsid w:val="003E0ADE"/>
    <w:rsid w:val="003E1126"/>
    <w:rsid w:val="003E347A"/>
    <w:rsid w:val="003E3592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B1C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1DC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165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B54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784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0EE6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3252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75E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5F7AB5"/>
    <w:rsid w:val="0060047D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549"/>
    <w:rsid w:val="006468CF"/>
    <w:rsid w:val="00646EA4"/>
    <w:rsid w:val="006471EF"/>
    <w:rsid w:val="00647F1D"/>
    <w:rsid w:val="00650036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177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8D5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3C2"/>
    <w:rsid w:val="007047E6"/>
    <w:rsid w:val="00704B90"/>
    <w:rsid w:val="0070540B"/>
    <w:rsid w:val="00705BA3"/>
    <w:rsid w:val="00707716"/>
    <w:rsid w:val="007077B5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7C5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3EA8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645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2902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5C6"/>
    <w:rsid w:val="008B2644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3AF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30350"/>
    <w:rsid w:val="00930D87"/>
    <w:rsid w:val="009325C5"/>
    <w:rsid w:val="0093263E"/>
    <w:rsid w:val="00932A65"/>
    <w:rsid w:val="00932CDD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0D84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3DE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6E5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36F"/>
    <w:rsid w:val="009F5108"/>
    <w:rsid w:val="009F5241"/>
    <w:rsid w:val="009F5861"/>
    <w:rsid w:val="009F6197"/>
    <w:rsid w:val="009F66BA"/>
    <w:rsid w:val="009F6B6A"/>
    <w:rsid w:val="009F6C72"/>
    <w:rsid w:val="009F7AC9"/>
    <w:rsid w:val="00A0012D"/>
    <w:rsid w:val="00A00502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991"/>
    <w:rsid w:val="00A05E30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0DCF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6A97"/>
    <w:rsid w:val="00B17805"/>
    <w:rsid w:val="00B17B91"/>
    <w:rsid w:val="00B17C80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9CC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896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1B67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6C4A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653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900"/>
    <w:rsid w:val="00C40CA1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EE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7E5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579E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07F9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0040"/>
    <w:rsid w:val="00D111E6"/>
    <w:rsid w:val="00D11551"/>
    <w:rsid w:val="00D117E7"/>
    <w:rsid w:val="00D11DB7"/>
    <w:rsid w:val="00D12707"/>
    <w:rsid w:val="00D12F00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2B4"/>
    <w:rsid w:val="00D403AA"/>
    <w:rsid w:val="00D4091C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81F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28E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946"/>
    <w:rsid w:val="00E03E21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341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1EB5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25F2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140"/>
    <w:rsid w:val="00F51761"/>
    <w:rsid w:val="00F51812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1D0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A1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A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2E25D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3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bartonccc.edu/iss/documents/faculty/classcoverage.pdf" TargetMode="External"/><Relationship Id="rId18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6" Type="http://schemas.openxmlformats.org/officeDocument/2006/relationships/hyperlink" Target="https://docs.bartonccc.edu/iss/documents/facultyresources/2015-2016%20Web%20Documents/Incomplete%20Grade%20Policy%20and%20For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bartonccc.edu/iss/documents/facultyresources/2015-2016%20Web%20Documents/Directed%20Independent%20Study%20Criteria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bartonccc.edu/iss/documents/CAM/Phase%20Zero%20Program%20Development%20Template%20(Modified).docx" TargetMode="External"/><Relationship Id="rId17" Type="http://schemas.openxmlformats.org/officeDocument/2006/relationships/hyperlink" Target="https://exsforms3.bartonccc.edu/location/index.htm" TargetMode="External"/><Relationship Id="rId25" Type="http://schemas.openxmlformats.org/officeDocument/2006/relationships/hyperlink" Target="https://docs.bartonccc.edu/procedures/2615-problem_resolution.pdf" TargetMode="External"/><Relationship Id="rId33" Type="http://schemas.openxmlformats.org/officeDocument/2006/relationships/hyperlink" Target="https://docs.bartonccc.edu/iss/documents/facultyresources/2015-2016%20Web%20Documents/Time%20Log%20Form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bartonccc.edu/iss/documents/facultyresources/2015-2016%20Web%20Documents/Classroom%20Visit%20Form%20Online.docx" TargetMode="External"/><Relationship Id="rId20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9" Type="http://schemas.openxmlformats.org/officeDocument/2006/relationships/hyperlink" Target="https://docs.bartonccc.edu/iss/documents/facultyresources/2015-2016%20Web%20Documents/Online%20Course%20Development%20Agreemen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bartonccc.edu/iss/documents/CAM/Phase%20Zero%20Program%20Development%20Template.docx" TargetMode="External"/><Relationship Id="rId24" Type="http://schemas.openxmlformats.org/officeDocument/2006/relationships/hyperlink" Target="https://docs.bartonccc.edu/iss/documents/facultyresources/2015-2016%20Web%20Documents/Finals%20Petition%20Form.docx" TargetMode="External"/><Relationship Id="rId32" Type="http://schemas.openxmlformats.org/officeDocument/2006/relationships/hyperlink" Target="https://docs.bartonccc.edu/iss/documents/forms/Routing%20Cover%20Sheet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bartonccc.edu/iss/documents/facultyresources/2015-2016%20Web%20Documents/Classroom%20Visit%20Form%20F2F.docx" TargetMode="External"/><Relationship Id="rId23" Type="http://schemas.openxmlformats.org/officeDocument/2006/relationships/hyperlink" Target="https://docs.bartonccc.edu/iss/documents/facultyresources/2015-2016%20Web%20Documents/Faculty%20Recommendation%20Form.docx" TargetMode="External"/><Relationship Id="rId28" Type="http://schemas.openxmlformats.org/officeDocument/2006/relationships/hyperlink" Target="https://docs.bartonccc.edu/iss/documents/faculty/mileage-form-update.pdf" TargetMode="External"/><Relationship Id="rId10" Type="http://schemas.openxmlformats.org/officeDocument/2006/relationships/hyperlink" Target="https://docs.bartonccc.edu/iss/documents/CAM/Executive%20Summary%20Template.docx" TargetMode="External"/><Relationship Id="rId19" Type="http://schemas.openxmlformats.org/officeDocument/2006/relationships/hyperlink" Target="https://docs.bartonccc.edu/iss/documents/facultyresources/2015-2016%20Web%20Documents/Directed%20Independent%20Study%20Contract.docm" TargetMode="External"/><Relationship Id="rId31" Type="http://schemas.openxmlformats.org/officeDocument/2006/relationships/hyperlink" Target="https://docs.bartonccc.edu/iss/documents/faculty/Relea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zwQhiwTmDr" TargetMode="External"/><Relationship Id="rId14" Type="http://schemas.openxmlformats.org/officeDocument/2006/relationships/hyperlink" Target="https://docs.bartonccc.edu/iss/documents/faculty/ClassWaiver.pdf" TargetMode="External"/><Relationship Id="rId22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7" Type="http://schemas.openxmlformats.org/officeDocument/2006/relationships/hyperlink" Target="https://docs.bartonccc.edu/iss/documents/faculty/InstructionalEvalProcess.docx" TargetMode="External"/><Relationship Id="rId30" Type="http://schemas.openxmlformats.org/officeDocument/2006/relationships/hyperlink" Target="https://docs.bartonccc.edu/iss/documents/faculty/proctor_request_form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m.maxient.com/reportingform.php?BartonCCC&amp;layout_id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7216-B4BB-4C48-9F20-480F96D0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9838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Smith, Dee Ann</cp:lastModifiedBy>
  <cp:revision>2</cp:revision>
  <cp:lastPrinted>2024-08-22T15:15:00Z</cp:lastPrinted>
  <dcterms:created xsi:type="dcterms:W3CDTF">2024-08-27T15:37:00Z</dcterms:created>
  <dcterms:modified xsi:type="dcterms:W3CDTF">2024-08-27T15:37:00Z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f06bf1f5796e6ef8176d63b19045ea7fdb67fd2fad1e66f778e31cd64632e46b</vt:lpwstr>
  </property>
</Properties>
</file>