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FPV Disassembly &amp; Quality Control SOP</w:t>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 xml:space="preserve">Author: CPT Alexander H. King</w:t>
      </w:r>
    </w:p>
    <w:p w:rsidR="00000000" w:rsidDel="00000000" w:rsidP="00000000" w:rsidRDefault="00000000" w:rsidRPr="00000000" w14:paraId="00000003">
      <w:pPr>
        <w:rPr>
          <w:rFonts w:ascii="Arial" w:cs="Arial" w:eastAsia="Arial" w:hAnsi="Arial"/>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4169"/>
        <w:gridCol w:w="2065"/>
        <w:tblGridChange w:id="0">
          <w:tblGrid>
            <w:gridCol w:w="3116"/>
            <w:gridCol w:w="4169"/>
            <w:gridCol w:w="2065"/>
          </w:tblGrid>
        </w:tblGridChange>
      </w:tblGrid>
      <w:tr>
        <w:trPr>
          <w:cantSplit w:val="0"/>
          <w:tblHeader w:val="0"/>
        </w:trPr>
        <w:tc>
          <w:tcPr>
            <w:shd w:fill="d9d9d9" w:val="clear"/>
          </w:tcPr>
          <w:p w:rsidR="00000000" w:rsidDel="00000000" w:rsidP="00000000" w:rsidRDefault="00000000" w:rsidRPr="00000000" w14:paraId="00000004">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POC</w:t>
            </w:r>
          </w:p>
        </w:tc>
        <w:tc>
          <w:tcPr>
            <w:shd w:fill="d9d9d9" w:val="clear"/>
          </w:tcPr>
          <w:p w:rsidR="00000000" w:rsidDel="00000000" w:rsidP="00000000" w:rsidRDefault="00000000" w:rsidRPr="00000000" w14:paraId="00000005">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Notes</w:t>
            </w:r>
          </w:p>
        </w:tc>
        <w:tc>
          <w:tcPr>
            <w:shd w:fill="d9d9d9" w:val="clear"/>
          </w:tcPr>
          <w:p w:rsidR="00000000" w:rsidDel="00000000" w:rsidP="00000000" w:rsidRDefault="00000000" w:rsidRPr="00000000" w14:paraId="00000006">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Date</w:t>
            </w:r>
          </w:p>
        </w:tc>
      </w:tr>
      <w:tr>
        <w:trPr>
          <w:cantSplit w:val="0"/>
          <w:tblHeader w:val="0"/>
        </w:trPr>
        <w:tc>
          <w:tcPr/>
          <w:p w:rsidR="00000000" w:rsidDel="00000000" w:rsidP="00000000" w:rsidRDefault="00000000" w:rsidRPr="00000000" w14:paraId="00000007">
            <w:pPr>
              <w:jc w:val="center"/>
              <w:rPr>
                <w:rFonts w:ascii="Arial" w:cs="Arial" w:eastAsia="Arial" w:hAnsi="Arial"/>
              </w:rPr>
            </w:pPr>
            <w:r w:rsidDel="00000000" w:rsidR="00000000" w:rsidRPr="00000000">
              <w:rPr>
                <w:rFonts w:ascii="Arial" w:cs="Arial" w:eastAsia="Arial" w:hAnsi="Arial"/>
                <w:rtl w:val="0"/>
              </w:rPr>
              <w:t xml:space="preserve">CPT Alexander H. King</w:t>
            </w:r>
          </w:p>
        </w:tc>
        <w:tc>
          <w:tcPr/>
          <w:p w:rsidR="00000000" w:rsidDel="00000000" w:rsidP="00000000" w:rsidRDefault="00000000" w:rsidRPr="00000000" w14:paraId="00000008">
            <w:pPr>
              <w:jc w:val="center"/>
              <w:rPr>
                <w:rFonts w:ascii="Arial" w:cs="Arial" w:eastAsia="Arial" w:hAnsi="Arial"/>
              </w:rPr>
            </w:pPr>
            <w:r w:rsidDel="00000000" w:rsidR="00000000" w:rsidRPr="00000000">
              <w:rPr>
                <w:rFonts w:ascii="Arial" w:cs="Arial" w:eastAsia="Arial" w:hAnsi="Arial"/>
                <w:rtl w:val="0"/>
              </w:rPr>
              <w:t xml:space="preserve">Initial Release</w:t>
            </w:r>
          </w:p>
        </w:tc>
        <w:tc>
          <w:tcPr/>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rtl w:val="0"/>
              </w:rPr>
              <w:t xml:space="preserve">XX NOV 2025</w:t>
            </w:r>
          </w:p>
        </w:tc>
      </w:tr>
      <w:tr>
        <w:trPr>
          <w:cantSplit w:val="0"/>
          <w:tblHeader w:val="0"/>
        </w:trPr>
        <w:tc>
          <w:tcPr/>
          <w:p w:rsidR="00000000" w:rsidDel="00000000" w:rsidP="00000000" w:rsidRDefault="00000000" w:rsidRPr="00000000" w14:paraId="0000000A">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0B">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0C">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0D">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0E">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0F">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0">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1">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2">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3">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4">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5">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6">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7">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8">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9">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A">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B">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C">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D">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1E">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F">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20">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21">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22">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23">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24">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2"/>
          <w:szCs w:val="32"/>
          <w:u w:val="none"/>
          <w:shd w:fill="auto" w:val="clear"/>
          <w:vertAlign w:val="baseline"/>
          <w:rtl w:val="0"/>
        </w:rPr>
        <w:t xml:space="preserve">Table of Contents</w:t>
      </w:r>
    </w:p>
    <w:sdt>
      <w:sdtPr>
        <w:id w:val="627020205"/>
        <w:docPartObj>
          <w:docPartGallery w:val="Table of Contents"/>
          <w:docPartUnique w:val="1"/>
        </w:docPartObj>
      </w:sdtPr>
      <w:sdtContent>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2ruok6ifkrge">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Drone/Part Inspection</w:t>
              <w:tab/>
              <w:t xml:space="preserve">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l2hiq7sptcy">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Whole Build</w:t>
              <w:tab/>
              <w:t xml:space="preserve">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z97q3g8ubqm">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 Critically Damaged FPV Build</w:t>
              <w:tab/>
              <w:t xml:space="preserve">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o7cohg6kd7ps">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 Individual Component</w:t>
              <w:tab/>
              <w:t xml:space="preserve">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c694dywoinl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Disassembly of FPV Drones</w:t>
              <w:tab/>
              <w:t xml:space="preserve">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aau4fjttr7yq">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 Disassembly Station Layout</w:t>
              <w:tab/>
              <w:t xml:space="preserve">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dztcetynxgy6">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 Component Cleaning</w:t>
              <w:tab/>
              <w:t xml:space="preserve">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4d9rxzcr4kzc">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FPV Part Quality Control</w:t>
              <w:tab/>
              <w:t xml:space="preserve">10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qvbctya4nrg0">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3.1 Frame Components</w:t>
              <w:tab/>
              <w:t xml:space="preserve">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rfx3knjr27vz">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 Fasteners</w:t>
              <w:tab/>
              <w:t xml:space="preserve">10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3pketvfjux7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3.3 Motors</w:t>
              <w:tab/>
              <w:t xml:space="preserve">10</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dn82uvt006ex">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3.4 FC and ESC</w:t>
              <w:tab/>
              <w:t xml:space="preserve">11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c9si6m5dg5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3.5 VTX/RX</w:t>
              <w:tab/>
              <w:t xml:space="preserve">11</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1xs0pc17jut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3.6 Props</w:t>
              <w:tab/>
              <w:t xml:space="preserve">11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yxg65bewz2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3.7 Antennas</w:t>
              <w:tab/>
              <w:t xml:space="preserve">11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c0pobott8u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 FPV Component Marking SOP</w:t>
              <w:tab/>
              <w:t xml:space="preserve">11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uqm4azvobxe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4.1 Frame Components</w:t>
              <w:tab/>
              <w:t xml:space="preserve">11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4fg8wa9e8ot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4.2 Fasteners</w:t>
              <w:tab/>
              <w:t xml:space="preserve">12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3cim1l645p6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4.3 Motors</w:t>
              <w:tab/>
              <w:t xml:space="preserve">12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c86bgqqtrmu9">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4.4 FC and ESC</w:t>
              <w:tab/>
              <w:t xml:space="preserve">12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9yx91aargaf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4.5 VTX/RX</w:t>
              <w:tab/>
              <w:t xml:space="preserve">13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dgwp4iodcnr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4.6 Props</w:t>
              <w:tab/>
              <w:t xml:space="preserve">14</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wmpfcdtmb6e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4.7 Antennas</w:t>
              <w:tab/>
              <w:t xml:space="preserve">14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d9r1e447y5ly">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 Damaged Component Storage/Disposal</w:t>
              <w:tab/>
              <w:t xml:space="preserve">14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9mqhbd7cb3i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Frame Components</w:t>
              <w:tab/>
              <w:t xml:space="preserve">14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mrls4a84n2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Fasteners</w:t>
              <w:tab/>
              <w:t xml:space="preserve">14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pbxeu6qi5r7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Motors</w:t>
              <w:tab/>
              <w:t xml:space="preserve">14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wyy53vj41hv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FC and ESC</w:t>
              <w:tab/>
              <w:t xml:space="preserve">15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95ynv772yay3">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VTX/RX</w:t>
              <w:tab/>
              <w:t xml:space="preserve">15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3iyduegja75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Props</w:t>
              <w:tab/>
              <w:t xml:space="preserve">15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4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wkify28x5u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Antennas</w:t>
              <w:tab/>
              <w:t xml:space="preserve">15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xat9ft6tl66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 Build Kit Quality Control</w:t>
              <w:tab/>
              <w:t xml:space="preserve">15</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78.00000000000006" w:lineRule="auto"/>
            <w:ind w:left="2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cjxxhk5sz26">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Gummies</w:t>
              <w:tab/>
              <w:t xml:space="preserve">15</w:t>
            </w:r>
          </w:hyperlink>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br w:type="page"/>
      </w:r>
      <w:r w:rsidDel="00000000" w:rsidR="00000000" w:rsidRPr="00000000">
        <w:rPr>
          <w:rtl w:val="0"/>
        </w:rPr>
      </w:r>
    </w:p>
    <w:sdt>
      <w:sdtPr>
        <w:id w:val="1522319380"/>
        <w:docPartObj>
          <w:docPartGallery w:val="Table of Contents"/>
          <w:docPartUnique w:val="1"/>
        </w:docPartObj>
      </w:sdtPr>
      <w:sdtContent>
        <w:p w:rsidR="00000000" w:rsidDel="00000000" w:rsidP="00000000" w:rsidRDefault="00000000" w:rsidRPr="00000000" w14:paraId="0000004C">
          <w:pPr>
            <w:rPr>
              <w:rFonts w:ascii="Arial" w:cs="Arial" w:eastAsia="Arial" w:hAnsi="Arial"/>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1: Station 1 Layout</w:t>
            <w:tab/>
          </w:r>
          <w:r w:rsidDel="00000000" w:rsidR="00000000" w:rsidRPr="00000000">
            <w:fldChar w:fldCharType="begin"/>
            <w:instrText xml:space="preserve"> PAGEREF _tygxkabyorht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"_tygxkabyorht"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2: Station 2 Layout</w:t>
            <w:tab/>
          </w:r>
          <w:r w:rsidDel="00000000" w:rsidR="00000000" w:rsidRPr="00000000">
            <w:fldChar w:fldCharType="begin"/>
            <w:instrText xml:space="preserve"> PAGEREF _9gbncap9imr3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8</w:t>
          </w:r>
          <w:r w:rsidDel="00000000" w:rsidR="00000000" w:rsidRPr="00000000">
            <w:fldChar w:fldCharType="begin"/>
            <w:instrText xml:space="preserve"> HYPERLINK \l "_9gbncap9imr3"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3: Station 3 Layout</w:t>
            <w:tab/>
          </w:r>
          <w:r w:rsidDel="00000000" w:rsidR="00000000" w:rsidRPr="00000000">
            <w:fldChar w:fldCharType="begin"/>
            <w:instrText xml:space="preserve"> PAGEREF _hiycmvw3u30u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9</w:t>
          </w:r>
          <w:r w:rsidDel="00000000" w:rsidR="00000000" w:rsidRPr="00000000">
            <w:fldChar w:fldCharType="begin"/>
            <w:instrText xml:space="preserve"> HYPERLINK \l "_hiycmvw3u30u"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4: Motor Disassembly</w:t>
            <w:tab/>
          </w:r>
          <w:r w:rsidDel="00000000" w:rsidR="00000000" w:rsidRPr="00000000">
            <w:fldChar w:fldCharType="begin"/>
            <w:instrText xml:space="preserve"> PAGEREF _9cjx1lmurwkj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10</w:t>
          </w:r>
          <w:r w:rsidDel="00000000" w:rsidR="00000000" w:rsidRPr="00000000">
            <w:fldChar w:fldCharType="begin"/>
            <w:instrText xml:space="preserve"> HYPERLINK \l "_9cjx1lmurwkj"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5: Frame Component Marking</w:t>
            <w:tab/>
          </w:r>
          <w:r w:rsidDel="00000000" w:rsidR="00000000" w:rsidRPr="00000000">
            <w:fldChar w:fldCharType="begin"/>
            <w:instrText xml:space="preserve"> PAGEREF _p0u6zutbb9wp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"_p0u6zutbb9wp"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6: Motor Marking</w:t>
            <w:tab/>
          </w:r>
          <w:r w:rsidDel="00000000" w:rsidR="00000000" w:rsidRPr="00000000">
            <w:fldChar w:fldCharType="begin"/>
            <w:instrText xml:space="preserve"> PAGEREF _owymqpbfp7kt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"_owymqpbfp7kt"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7: FC Marking</w:t>
            <w:tab/>
          </w:r>
          <w:r w:rsidDel="00000000" w:rsidR="00000000" w:rsidRPr="00000000">
            <w:fldChar w:fldCharType="begin"/>
            <w:instrText xml:space="preserve"> PAGEREF _uxljnecy6f7q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"_uxljnecy6f7q"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8: ESC Marking</w:t>
            <w:tab/>
          </w:r>
          <w:r w:rsidDel="00000000" w:rsidR="00000000" w:rsidRPr="00000000">
            <w:fldChar w:fldCharType="begin"/>
            <w:instrText xml:space="preserve"> PAGEREF _lna6jehovf0b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"_lna6jehovf0b"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9: VTX/RX Marking</w:t>
            <w:tab/>
          </w:r>
          <w:r w:rsidDel="00000000" w:rsidR="00000000" w:rsidRPr="00000000">
            <w:fldChar w:fldCharType="begin"/>
            <w:instrText xml:space="preserve"> PAGEREF _xoid9l2ww24c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14</w:t>
          </w:r>
          <w:r w:rsidDel="00000000" w:rsidR="00000000" w:rsidRPr="00000000">
            <w:fldChar w:fldCharType="begin"/>
            <w:instrText xml:space="preserve"> HYPERLINK \l "_xoid9l2ww24c"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10: Antenna Marking</w:t>
            <w:tab/>
          </w:r>
          <w:r w:rsidDel="00000000" w:rsidR="00000000" w:rsidRPr="00000000">
            <w:fldChar w:fldCharType="begin"/>
            <w:instrText xml:space="preserve"> PAGEREF _cp08jzsgj88j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14</w:t>
          </w:r>
          <w:r w:rsidDel="00000000" w:rsidR="00000000" w:rsidRPr="00000000">
            <w:fldChar w:fldCharType="begin"/>
            <w:instrText xml:space="preserve"> HYPERLINK \l "_cp08jzsgj88j"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11: QTY 4 Short Gummies &amp; QTY 4 Standoff Gummies</w:t>
            <w:tab/>
          </w:r>
          <w:r w:rsidDel="00000000" w:rsidR="00000000" w:rsidRPr="00000000">
            <w:fldChar w:fldCharType="begin"/>
            <w:instrText xml:space="preserve"> PAGEREF _mj5v2rjf6cov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16</w:t>
          </w:r>
          <w:r w:rsidDel="00000000" w:rsidR="00000000" w:rsidRPr="00000000">
            <w:fldChar w:fldCharType="begin"/>
            <w:instrText xml:space="preserve"> HYPERLINK \l "_mj5v2rjf6cov"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8.00000000000006" w:lineRule="auto"/>
            <w:ind w:left="480" w:right="0" w:hanging="48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Figure 12: QTY 8 Short Gummies &amp; QTY 4 3D Printed Spacers</w:t>
            <w:tab/>
          </w:r>
          <w:r w:rsidDel="00000000" w:rsidR="00000000" w:rsidRPr="00000000">
            <w:fldChar w:fldCharType="begin"/>
            <w:instrText xml:space="preserve"> PAGEREF _6hnlyah04sj4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16</w:t>
          </w:r>
          <w:r w:rsidDel="00000000" w:rsidR="00000000" w:rsidRPr="00000000">
            <w:fldChar w:fldCharType="begin"/>
            <w:instrText xml:space="preserve"> HYPERLINK \l "_6hnlyah04sj4"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pStyle w:val="Heading2"/>
        <w:rPr>
          <w:rFonts w:ascii="Arial" w:cs="Arial" w:eastAsia="Arial" w:hAnsi="Arial"/>
          <w:color w:val="000000"/>
        </w:rPr>
      </w:pPr>
      <w:bookmarkStart w:colFirst="0" w:colLast="0" w:name="_2ruok6ifkrge" w:id="0"/>
      <w:bookmarkEnd w:id="0"/>
      <w:r w:rsidDel="00000000" w:rsidR="00000000" w:rsidRPr="00000000">
        <w:rPr>
          <w:rFonts w:ascii="Arial" w:cs="Arial" w:eastAsia="Arial" w:hAnsi="Arial"/>
          <w:color w:val="000000"/>
          <w:rtl w:val="0"/>
        </w:rPr>
        <w:t xml:space="preserve">1. Drone/Part Inspection</w:t>
      </w:r>
    </w:p>
    <w:p w:rsidR="00000000" w:rsidDel="00000000" w:rsidP="00000000" w:rsidRDefault="00000000" w:rsidRPr="00000000" w14:paraId="0000005D">
      <w:pPr>
        <w:pStyle w:val="Heading3"/>
        <w:rPr>
          <w:rFonts w:ascii="Arial" w:cs="Arial" w:eastAsia="Arial" w:hAnsi="Arial"/>
          <w:color w:val="000000"/>
        </w:rPr>
      </w:pPr>
      <w:bookmarkStart w:colFirst="0" w:colLast="0" w:name="_l2hiq7sptcy" w:id="1"/>
      <w:bookmarkEnd w:id="1"/>
      <w:r w:rsidDel="00000000" w:rsidR="00000000" w:rsidRPr="00000000">
        <w:rPr>
          <w:rFonts w:ascii="Arial" w:cs="Arial" w:eastAsia="Arial" w:hAnsi="Arial"/>
          <w:color w:val="000000"/>
          <w:rtl w:val="0"/>
        </w:rPr>
        <w:t xml:space="preserve">1.1 Whole Build</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Testing procedure for complete FPV drone builds whose mission capable status is unknown. This will be conducted for every FPV drone post-course to identify damage done to components after multiple strikes and free flight. </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QC Steps</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Visually inspect the FPV per the preflight checklist to identify issues.</w:t>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immediate issues and mark for additional troubleshooting in accordance with section 4.</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test flights in the hanger and on the flight line in accordance with the build POI check flight standards.</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any issues with major components (FC, ESC, VTX and Motor) and mark items for additional troubleshooting in accordance with marking SOP located in section 4.</w:t>
      </w:r>
    </w:p>
    <w:p w:rsidR="00000000" w:rsidDel="00000000" w:rsidP="00000000" w:rsidRDefault="00000000" w:rsidRPr="00000000" w14:paraId="00000064">
      <w:pPr>
        <w:pStyle w:val="Heading3"/>
        <w:rPr>
          <w:rFonts w:ascii="Arial" w:cs="Arial" w:eastAsia="Arial" w:hAnsi="Arial"/>
          <w:color w:val="000000"/>
        </w:rPr>
      </w:pPr>
      <w:bookmarkStart w:colFirst="0" w:colLast="0" w:name="_z97q3g8ubqm" w:id="2"/>
      <w:bookmarkEnd w:id="2"/>
      <w:r w:rsidDel="00000000" w:rsidR="00000000" w:rsidRPr="00000000">
        <w:rPr>
          <w:rFonts w:ascii="Arial" w:cs="Arial" w:eastAsia="Arial" w:hAnsi="Arial"/>
          <w:color w:val="000000"/>
          <w:rtl w:val="0"/>
        </w:rPr>
        <w:t xml:space="preserve">1.2 Critically Damaged FPV Build</w:t>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Testing procedure for FPV drones that have endured a significant crash event. This test will be utilized to isolate the issue at the component level.</w:t>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QC Steps</w:t>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Visually inspect the FPV per the preflight checklist to identify issues.</w:t>
      </w:r>
    </w:p>
    <w:p w:rsidR="00000000" w:rsidDel="00000000" w:rsidP="00000000" w:rsidRDefault="00000000" w:rsidRPr="00000000" w14:paraId="0000006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immediate issues and mark for additional troubleshooting in accordance with section 4.</w:t>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Use smoke stopper to attempt to power up the FPV and attempt to arm.</w:t>
      </w:r>
    </w:p>
    <w:p w:rsidR="00000000" w:rsidDel="00000000" w:rsidP="00000000" w:rsidRDefault="00000000" w:rsidRPr="00000000" w14:paraId="0000006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immediate issues such as motor stutter and mark for additional component in accordance with section 4.</w:t>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Connect to BetaFlight.</w:t>
      </w:r>
    </w:p>
    <w:p w:rsidR="00000000" w:rsidDel="00000000" w:rsidP="00000000" w:rsidRDefault="00000000" w:rsidRPr="00000000" w14:paraId="0000006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Test Motors individually in the motors tab.</w:t>
      </w:r>
    </w:p>
    <w:p w:rsidR="00000000" w:rsidDel="00000000" w:rsidP="00000000" w:rsidRDefault="00000000" w:rsidRPr="00000000" w14:paraId="0000006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View Accelerometer and Gyroscope data.</w:t>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Connect to escconfigurator.com and perform ESC check and diagnostic.</w:t>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test flights in the hanger and on the flight line in accordance with the build POI check flight standards.</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any issues with major components (FC, ESC, VTX and Motor) and mark items for additional troubleshooting in accordance with marking SOP located in section 4.</w:t>
      </w:r>
    </w:p>
    <w:p w:rsidR="00000000" w:rsidDel="00000000" w:rsidP="00000000" w:rsidRDefault="00000000" w:rsidRPr="00000000" w14:paraId="00000071">
      <w:pPr>
        <w:pStyle w:val="Heading3"/>
        <w:rPr>
          <w:rFonts w:ascii="Arial" w:cs="Arial" w:eastAsia="Arial" w:hAnsi="Arial"/>
          <w:color w:val="000000"/>
        </w:rPr>
      </w:pPr>
      <w:bookmarkStart w:colFirst="0" w:colLast="0" w:name="_o7cohg6kd7ps" w:id="3"/>
      <w:bookmarkEnd w:id="3"/>
      <w:r w:rsidDel="00000000" w:rsidR="00000000" w:rsidRPr="00000000">
        <w:rPr>
          <w:rFonts w:ascii="Arial" w:cs="Arial" w:eastAsia="Arial" w:hAnsi="Arial"/>
          <w:color w:val="000000"/>
          <w:rtl w:val="0"/>
        </w:rPr>
        <w:t xml:space="preserve">1.3 Individual Component</w:t>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Testing procedure for FPV drone components whose mission capable status is unknown. These components consist of those pulled from storage bins and not components that are installed on actively flying drones. However, this methodology can be used to identify/isolate issues with individual components. This test will be utilized to determine serviceability of the component for reuse in the FPV build course when the component’s status is unknown or suspected to be NMC.</w:t>
      </w:r>
    </w:p>
    <w:p w:rsidR="00000000" w:rsidDel="00000000" w:rsidP="00000000" w:rsidRDefault="00000000" w:rsidRPr="00000000" w14:paraId="00000073">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1.3.1 Motor Testing</w:t>
      </w:r>
    </w:p>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QC Steps</w:t>
      </w:r>
    </w:p>
    <w:p w:rsidR="00000000" w:rsidDel="00000000" w:rsidP="00000000" w:rsidRDefault="00000000" w:rsidRPr="00000000" w14:paraId="000000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Assemble known working/new FC and ESC pair with capacitor and XT60 pigtail as a test bed.</w:t>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Solder motor to ESC</w:t>
      </w:r>
    </w:p>
    <w:p w:rsidR="00000000" w:rsidDel="00000000" w:rsidP="00000000" w:rsidRDefault="00000000" w:rsidRPr="00000000" w14:paraId="000000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motor testing in BetaFlight motors tab.</w:t>
      </w:r>
    </w:p>
    <w:p w:rsidR="00000000" w:rsidDel="00000000" w:rsidP="00000000" w:rsidRDefault="00000000" w:rsidRPr="00000000" w14:paraId="000000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any issues with motor and mark items for additional troubleshooting in accordance with marking SOP located in section 4.3.</w:t>
      </w:r>
    </w:p>
    <w:p w:rsidR="00000000" w:rsidDel="00000000" w:rsidP="00000000" w:rsidRDefault="00000000" w:rsidRPr="00000000" w14:paraId="00000079">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1.3.2 ESC Testing</w:t>
      </w:r>
    </w:p>
    <w:p w:rsidR="00000000" w:rsidDel="00000000" w:rsidP="00000000" w:rsidRDefault="00000000" w:rsidRPr="00000000" w14:paraId="0000007A">
      <w:pPr>
        <w:rPr>
          <w:rFonts w:ascii="Arial" w:cs="Arial" w:eastAsia="Arial" w:hAnsi="Arial"/>
        </w:rPr>
      </w:pPr>
      <w:r w:rsidDel="00000000" w:rsidR="00000000" w:rsidRPr="00000000">
        <w:rPr>
          <w:rFonts w:ascii="Arial" w:cs="Arial" w:eastAsia="Arial" w:hAnsi="Arial"/>
          <w:rtl w:val="0"/>
        </w:rPr>
        <w:t xml:space="preserve">QC Steps</w:t>
      </w:r>
    </w:p>
    <w:p w:rsidR="00000000" w:rsidDel="00000000" w:rsidP="00000000" w:rsidRDefault="00000000" w:rsidRPr="00000000" w14:paraId="000000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Connect ESC to known working/new flight controller.</w:t>
      </w:r>
    </w:p>
    <w:p w:rsidR="00000000" w:rsidDel="00000000" w:rsidP="00000000" w:rsidRDefault="00000000" w:rsidRPr="00000000" w14:paraId="000000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Connect to escconfigurator.com and perform ESC check and diagnostic.</w:t>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Solder motor to ESC.</w:t>
      </w:r>
    </w:p>
    <w:p w:rsidR="00000000" w:rsidDel="00000000" w:rsidP="00000000" w:rsidRDefault="00000000" w:rsidRPr="00000000" w14:paraId="000000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motor testing in BetaFlight motors tab.</w:t>
      </w:r>
    </w:p>
    <w:p w:rsidR="00000000" w:rsidDel="00000000" w:rsidP="00000000" w:rsidRDefault="00000000" w:rsidRPr="00000000" w14:paraId="000000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Move motor to each ESC module and repeat step 4.</w:t>
      </w:r>
    </w:p>
    <w:p w:rsidR="00000000" w:rsidDel="00000000" w:rsidP="00000000" w:rsidRDefault="00000000" w:rsidRPr="00000000" w14:paraId="000000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any issues with ESC and mark items for additional troubleshooting in accordance with marking SOP located in section 4.4.</w:t>
      </w:r>
    </w:p>
    <w:p w:rsidR="00000000" w:rsidDel="00000000" w:rsidP="00000000" w:rsidRDefault="00000000" w:rsidRPr="00000000" w14:paraId="00000081">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1.3.3 FC Testing</w:t>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QC Steps</w:t>
      </w:r>
    </w:p>
    <w:p w:rsidR="00000000" w:rsidDel="00000000" w:rsidP="00000000" w:rsidRDefault="00000000" w:rsidRPr="00000000" w14:paraId="000000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Install FC on known working full FPV build.</w:t>
      </w:r>
    </w:p>
    <w:p w:rsidR="00000000" w:rsidDel="00000000" w:rsidP="00000000" w:rsidRDefault="00000000" w:rsidRPr="00000000" w14:paraId="000000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Connect to BetaFlight and ensure FC has been properly programmed.</w:t>
      </w:r>
    </w:p>
    <w:p w:rsidR="00000000" w:rsidDel="00000000" w:rsidP="00000000" w:rsidRDefault="00000000" w:rsidRPr="00000000" w14:paraId="000000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test flights in the hanger and on the flight line in accordance with the build POI check flight standards.</w:t>
      </w:r>
    </w:p>
    <w:p w:rsidR="00000000" w:rsidDel="00000000" w:rsidP="00000000" w:rsidRDefault="00000000" w:rsidRPr="00000000" w14:paraId="000000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any issues with FC and mark items for additional troubleshooting in accordance with marking SOP located in section 4.4.</w:t>
      </w:r>
    </w:p>
    <w:p w:rsidR="00000000" w:rsidDel="00000000" w:rsidP="00000000" w:rsidRDefault="00000000" w:rsidRPr="00000000" w14:paraId="00000087">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1.3.4 VTX/RX Testing</w:t>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QC Steps</w:t>
      </w:r>
    </w:p>
    <w:p w:rsidR="00000000" w:rsidDel="00000000" w:rsidP="00000000" w:rsidRDefault="00000000" w:rsidRPr="00000000" w14:paraId="000000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Install VTX/RX on known working full FPV build.</w:t>
      </w:r>
    </w:p>
    <w:p w:rsidR="00000000" w:rsidDel="00000000" w:rsidP="00000000" w:rsidRDefault="00000000" w:rsidRPr="00000000" w14:paraId="000000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Attempt to bind controller to VTX/RX.</w:t>
      </w:r>
    </w:p>
    <w:p w:rsidR="00000000" w:rsidDel="00000000" w:rsidP="00000000" w:rsidRDefault="00000000" w:rsidRPr="00000000" w14:paraId="000000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Connect to BetaFlight.</w:t>
      </w:r>
    </w:p>
    <w:p w:rsidR="00000000" w:rsidDel="00000000" w:rsidP="00000000" w:rsidRDefault="00000000" w:rsidRPr="00000000" w14:paraId="000000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Verify receiver inputs within the receiver tab.</w:t>
      </w:r>
    </w:p>
    <w:p w:rsidR="00000000" w:rsidDel="00000000" w:rsidP="00000000" w:rsidRDefault="00000000" w:rsidRPr="00000000" w14:paraId="000000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Verify VTX is transmitting, and the channel/band can be successfully changed.</w:t>
      </w:r>
    </w:p>
    <w:p w:rsidR="00000000" w:rsidDel="00000000" w:rsidP="00000000" w:rsidRDefault="00000000" w:rsidRPr="00000000" w14:paraId="000000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test flight at range to validate VTX transmission power.</w:t>
      </w:r>
    </w:p>
    <w:p w:rsidR="00000000" w:rsidDel="00000000" w:rsidP="00000000" w:rsidRDefault="00000000" w:rsidRPr="00000000" w14:paraId="0000008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any issues with VTX/RX and mark items for additional troubleshooting in accordance with marking SOP located in section 4.5.</w:t>
      </w:r>
    </w:p>
    <w:p w:rsidR="00000000" w:rsidDel="00000000" w:rsidP="00000000" w:rsidRDefault="00000000" w:rsidRPr="00000000" w14:paraId="00000090">
      <w:pPr>
        <w:pStyle w:val="Heading2"/>
        <w:rPr>
          <w:rFonts w:ascii="Arial" w:cs="Arial" w:eastAsia="Arial" w:hAnsi="Arial"/>
          <w:color w:val="000000"/>
        </w:rPr>
      </w:pPr>
      <w:bookmarkStart w:colFirst="0" w:colLast="0" w:name="_c694dywoinlf" w:id="4"/>
      <w:bookmarkEnd w:id="4"/>
      <w:r w:rsidDel="00000000" w:rsidR="00000000" w:rsidRPr="00000000">
        <w:rPr>
          <w:rFonts w:ascii="Arial" w:cs="Arial" w:eastAsia="Arial" w:hAnsi="Arial"/>
          <w:color w:val="000000"/>
          <w:rtl w:val="0"/>
        </w:rPr>
        <w:t xml:space="preserve">2. Disassembly of FPV Drones</w:t>
      </w:r>
    </w:p>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tl w:val="0"/>
        </w:rPr>
        <w:t xml:space="preserve">Due to the resource constrained environment in which the JMTG-U FPV Course operates, the disassembly and reuse of all FPV drone components is required. To maximize efficiency in this process the following station-based approach is recommended.</w:t>
      </w:r>
    </w:p>
    <w:p w:rsidR="00000000" w:rsidDel="00000000" w:rsidP="00000000" w:rsidRDefault="00000000" w:rsidRPr="00000000" w14:paraId="00000092">
      <w:pPr>
        <w:pStyle w:val="Heading3"/>
        <w:rPr>
          <w:rFonts w:ascii="Arial" w:cs="Arial" w:eastAsia="Arial" w:hAnsi="Arial"/>
          <w:color w:val="000000"/>
        </w:rPr>
      </w:pPr>
      <w:bookmarkStart w:colFirst="0" w:colLast="0" w:name="_aau4fjttr7yq" w:id="5"/>
      <w:bookmarkEnd w:id="5"/>
      <w:r w:rsidDel="00000000" w:rsidR="00000000" w:rsidRPr="00000000">
        <w:rPr>
          <w:rFonts w:ascii="Arial" w:cs="Arial" w:eastAsia="Arial" w:hAnsi="Arial"/>
          <w:color w:val="000000"/>
          <w:rtl w:val="0"/>
        </w:rPr>
        <w:t xml:space="preserve">2.1 Disassembly Station Layout</w:t>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b w:val="1"/>
          <w:bCs w:val="1"/>
          <w:rtl w:val="0"/>
        </w:rPr>
        <w:t xml:space="preserve">Station 1:</w:t>
      </w:r>
      <w:r w:rsidDel="00000000" w:rsidR="00000000" w:rsidRPr="00000000">
        <w:rPr>
          <w:rFonts w:ascii="Arial" w:cs="Arial" w:eastAsia="Arial" w:hAnsi="Arial"/>
          <w:rtl w:val="0"/>
        </w:rPr>
        <w:t xml:space="preserve"> Hardware removal (All fasteners and standoffs)</w:t>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  Responsibilities:</w:t>
      </w:r>
    </w:p>
    <w:p w:rsidR="00000000" w:rsidDel="00000000" w:rsidP="00000000" w:rsidRDefault="00000000" w:rsidRPr="00000000" w14:paraId="000000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Remove props and prop nuts and place into collection bins</w:t>
      </w:r>
    </w:p>
    <w:p w:rsidR="00000000" w:rsidDel="00000000" w:rsidP="00000000" w:rsidRDefault="00000000" w:rsidRPr="00000000" w14:paraId="000000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all fasteners and standoffs into collection bin</w:t>
      </w:r>
    </w:p>
    <w:p w:rsidR="00000000" w:rsidDel="00000000" w:rsidP="00000000" w:rsidRDefault="00000000" w:rsidRPr="00000000" w14:paraId="000000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all carbon fiber components into collection bin</w:t>
      </w:r>
    </w:p>
    <w:p w:rsidR="00000000" w:rsidDel="00000000" w:rsidP="00000000" w:rsidRDefault="00000000" w:rsidRPr="00000000" w14:paraId="000000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all cameras, flight controllers, antennas, and VTX's into collection bins</w:t>
      </w:r>
    </w:p>
    <w:p w:rsidR="00000000" w:rsidDel="00000000" w:rsidP="00000000" w:rsidRDefault="00000000" w:rsidRPr="00000000" w14:paraId="000000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all 3D prints into collection bin</w:t>
      </w:r>
    </w:p>
    <w:p w:rsidR="00000000" w:rsidDel="00000000" w:rsidP="00000000" w:rsidRDefault="00000000" w:rsidRPr="00000000" w14:paraId="000000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Place all wiring harnesses into collection bin</w:t>
      </w:r>
    </w:p>
    <w:p w:rsidR="00000000" w:rsidDel="00000000" w:rsidP="00000000" w:rsidRDefault="00000000" w:rsidRPr="00000000" w14:paraId="0000009B">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4748638" cy="2683548"/>
            <wp:effectExtent b="0" l="0" r="0" t="0"/>
            <wp:docPr id="1" name="image2.jpg"/>
            <a:graphic>
              <a:graphicData uri="http://schemas.openxmlformats.org/drawingml/2006/picture">
                <pic:pic>
                  <pic:nvPicPr>
                    <pic:cNvPr id="0" name="image2.jpg"/>
                    <pic:cNvPicPr preferRelativeResize="0"/>
                  </pic:nvPicPr>
                  <pic:blipFill>
                    <a:blip r:embed="rId6"/>
                    <a:srcRect b="26215" l="9188" r="0" t="5358"/>
                    <a:stretch>
                      <a:fillRect/>
                    </a:stretch>
                  </pic:blipFill>
                  <pic:spPr>
                    <a:xfrm>
                      <a:off x="0" y="0"/>
                      <a:ext cx="4748638" cy="268354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tygxkabyorht" w:id="6"/>
      <w:bookmarkEnd w:id="6"/>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1: Station 1 Layout</w:t>
      </w:r>
    </w:p>
    <w:p w:rsidR="00000000" w:rsidDel="00000000" w:rsidP="00000000" w:rsidRDefault="00000000" w:rsidRPr="00000000" w14:paraId="0000009D">
      <w:pPr>
        <w:jc w:val="cente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b w:val="1"/>
          <w:bCs w:val="1"/>
          <w:rtl w:val="0"/>
        </w:rPr>
        <w:t xml:space="preserve">Station 2:</w:t>
      </w:r>
      <w:r w:rsidDel="00000000" w:rsidR="00000000" w:rsidRPr="00000000">
        <w:rPr>
          <w:rFonts w:ascii="Arial" w:cs="Arial" w:eastAsia="Arial" w:hAnsi="Arial"/>
          <w:rtl w:val="0"/>
        </w:rPr>
        <w:t xml:space="preserve"> Motor De-Soldering</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rtl w:val="0"/>
        </w:rPr>
        <w:t xml:space="preserve">  Responsibilities:</w:t>
      </w:r>
    </w:p>
    <w:p w:rsidR="00000000" w:rsidDel="00000000" w:rsidP="00000000" w:rsidRDefault="00000000" w:rsidRPr="00000000" w14:paraId="000000A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Remove all motors from the ESC and place motors into collection bins</w:t>
      </w:r>
    </w:p>
    <w:p w:rsidR="00000000" w:rsidDel="00000000" w:rsidP="00000000" w:rsidRDefault="00000000" w:rsidRPr="00000000" w14:paraId="000000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Remove Battery cable and capacitor and place into collection bin</w:t>
      </w:r>
    </w:p>
    <w:p w:rsidR="00000000" w:rsidDel="00000000" w:rsidP="00000000" w:rsidRDefault="00000000" w:rsidRPr="00000000" w14:paraId="000000A2">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4975320" cy="3378619"/>
            <wp:effectExtent b="0" l="0" r="0" t="0"/>
            <wp:docPr descr="A picture containing text, camera&#10;&#10;AI-generated content may be incorrect." id="3" name="image8.jpg"/>
            <a:graphic>
              <a:graphicData uri="http://schemas.openxmlformats.org/drawingml/2006/picture">
                <pic:pic>
                  <pic:nvPicPr>
                    <pic:cNvPr descr="A picture containing text, camera&#10;&#10;AI-generated content may be incorrect." id="0" name="image8.jpg"/>
                    <pic:cNvPicPr preferRelativeResize="0"/>
                  </pic:nvPicPr>
                  <pic:blipFill>
                    <a:blip r:embed="rId7"/>
                    <a:srcRect b="14256" l="8725" r="7565" t="9950"/>
                    <a:stretch>
                      <a:fillRect/>
                    </a:stretch>
                  </pic:blipFill>
                  <pic:spPr>
                    <a:xfrm>
                      <a:off x="0" y="0"/>
                      <a:ext cx="4975320" cy="337861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9gbncap9imr3" w:id="7"/>
      <w:bookmarkEnd w:id="7"/>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2: Station 2 Layout</w:t>
      </w:r>
    </w:p>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b w:val="1"/>
          <w:bCs w:val="1"/>
          <w:rtl w:val="0"/>
        </w:rPr>
        <w:t xml:space="preserve">Station 3:</w:t>
      </w:r>
      <w:r w:rsidDel="00000000" w:rsidR="00000000" w:rsidRPr="00000000">
        <w:rPr>
          <w:rFonts w:ascii="Arial" w:cs="Arial" w:eastAsia="Arial" w:hAnsi="Arial"/>
          <w:rtl w:val="0"/>
        </w:rPr>
        <w:t xml:space="preserve"> Solder Removal</w:t>
      </w:r>
    </w:p>
    <w:p w:rsidR="00000000" w:rsidDel="00000000" w:rsidP="00000000" w:rsidRDefault="00000000" w:rsidRPr="00000000" w14:paraId="000000A5">
      <w:pPr>
        <w:rPr>
          <w:rFonts w:ascii="Arial" w:cs="Arial" w:eastAsia="Arial" w:hAnsi="Arial"/>
        </w:rPr>
      </w:pPr>
      <w:r w:rsidDel="00000000" w:rsidR="00000000" w:rsidRPr="00000000">
        <w:rPr>
          <w:rFonts w:ascii="Arial" w:cs="Arial" w:eastAsia="Arial" w:hAnsi="Arial"/>
          <w:rtl w:val="0"/>
        </w:rPr>
        <w:t xml:space="preserve">  Responsibilities:</w:t>
      </w:r>
    </w:p>
    <w:p w:rsidR="00000000" w:rsidDel="00000000" w:rsidP="00000000" w:rsidRDefault="00000000" w:rsidRPr="00000000" w14:paraId="000000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Remove solder from ESC and place ESC into collection bin</w:t>
      </w:r>
    </w:p>
    <w:p w:rsidR="00000000" w:rsidDel="00000000" w:rsidP="00000000" w:rsidRDefault="00000000" w:rsidRPr="00000000" w14:paraId="000000A7">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4653897" cy="3104847"/>
            <wp:effectExtent b="0" l="0" r="0" t="0"/>
            <wp:docPr descr="A picture containing text, electronics&#10;&#10;AI-generated content may be incorrect." id="2" name="image4.jpg"/>
            <a:graphic>
              <a:graphicData uri="http://schemas.openxmlformats.org/drawingml/2006/picture">
                <pic:pic>
                  <pic:nvPicPr>
                    <pic:cNvPr descr="A picture containing text, electronics&#10;&#10;AI-generated content may be incorrect." id="0" name="image4.jpg"/>
                    <pic:cNvPicPr preferRelativeResize="0"/>
                  </pic:nvPicPr>
                  <pic:blipFill>
                    <a:blip r:embed="rId8"/>
                    <a:srcRect b="11978" l="12630" r="9067" t="18369"/>
                    <a:stretch>
                      <a:fillRect/>
                    </a:stretch>
                  </pic:blipFill>
                  <pic:spPr>
                    <a:xfrm>
                      <a:off x="0" y="0"/>
                      <a:ext cx="4653897" cy="3104847"/>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hiycmvw3u30u" w:id="8"/>
      <w:bookmarkEnd w:id="8"/>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3: Station 3 Layout</w:t>
      </w:r>
    </w:p>
    <w:p w:rsidR="00000000" w:rsidDel="00000000" w:rsidP="00000000" w:rsidRDefault="00000000" w:rsidRPr="00000000" w14:paraId="000000A9">
      <w:pPr>
        <w:rPr>
          <w:rFonts w:ascii="Arial" w:cs="Arial" w:eastAsia="Arial" w:hAnsi="Arial"/>
          <w:i w:val="1"/>
          <w:iCs w:val="1"/>
        </w:rPr>
      </w:pPr>
      <w:r w:rsidDel="00000000" w:rsidR="00000000" w:rsidRPr="00000000">
        <w:rPr>
          <w:rFonts w:ascii="Arial" w:cs="Arial" w:eastAsia="Arial" w:hAnsi="Arial"/>
          <w:i w:val="1"/>
          <w:iCs w:val="1"/>
          <w:rtl w:val="0"/>
        </w:rPr>
        <w:t xml:space="preserve">NOTE: Stations 1 and 3 are the bottlenecks for disassembly. It is critical to task all additional personnel to these two stations.</w:t>
      </w:r>
    </w:p>
    <w:p w:rsidR="00000000" w:rsidDel="00000000" w:rsidP="00000000" w:rsidRDefault="00000000" w:rsidRPr="00000000" w14:paraId="000000AA">
      <w:pPr>
        <w:pStyle w:val="Heading3"/>
        <w:rPr>
          <w:rFonts w:ascii="Arial" w:cs="Arial" w:eastAsia="Arial" w:hAnsi="Arial"/>
          <w:color w:val="000000"/>
        </w:rPr>
      </w:pPr>
      <w:bookmarkStart w:colFirst="0" w:colLast="0" w:name="_dztcetynxgy6" w:id="9"/>
      <w:bookmarkEnd w:id="9"/>
      <w:r w:rsidDel="00000000" w:rsidR="00000000" w:rsidRPr="00000000">
        <w:rPr>
          <w:rFonts w:ascii="Arial" w:cs="Arial" w:eastAsia="Arial" w:hAnsi="Arial"/>
          <w:color w:val="000000"/>
          <w:rtl w:val="0"/>
        </w:rPr>
        <w:t xml:space="preserve">2.2 Component Cleaning</w:t>
      </w:r>
    </w:p>
    <w:p w:rsidR="00000000" w:rsidDel="00000000" w:rsidP="00000000" w:rsidRDefault="00000000" w:rsidRPr="00000000" w14:paraId="000000AB">
      <w:pPr>
        <w:rPr>
          <w:rFonts w:ascii="Arial" w:cs="Arial" w:eastAsia="Arial" w:hAnsi="Arial"/>
        </w:rPr>
      </w:pPr>
      <w:r w:rsidDel="00000000" w:rsidR="00000000" w:rsidRPr="00000000">
        <w:rPr>
          <w:rFonts w:ascii="Arial" w:cs="Arial" w:eastAsia="Arial" w:hAnsi="Arial"/>
          <w:rtl w:val="0"/>
        </w:rPr>
        <w:t xml:space="preserve">All components must be cleaned upon disassembly to prevent corrosion and to make them presentable for a professional course.</w:t>
      </w:r>
    </w:p>
    <w:p w:rsidR="00000000" w:rsidDel="00000000" w:rsidP="00000000" w:rsidRDefault="00000000" w:rsidRPr="00000000" w14:paraId="000000AC">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2.2.1 Carbon Fiber, Cameras, Props, and Fasteners</w:t>
      </w:r>
    </w:p>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All carbon fiber components, cameras, and fasteners will be wiped down with sanitization wipes to remove any dirt and debris.</w:t>
      </w:r>
    </w:p>
    <w:p w:rsidR="00000000" w:rsidDel="00000000" w:rsidP="00000000" w:rsidRDefault="00000000" w:rsidRPr="00000000" w14:paraId="000000AE">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2.2.2 Flight Controller, ESC, and VTX/RX</w:t>
      </w:r>
    </w:p>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Flight Controller, ESC, and VTX/RX will be cleaned with isopropyl alcohol and a soft-bristled toothbrush to remove any dirt and debris. Antennas attached to the VTX/RX will be wiped down with sanitization wipes to remove any dirt and debris.</w:t>
      </w:r>
    </w:p>
    <w:p w:rsidR="00000000" w:rsidDel="00000000" w:rsidP="00000000" w:rsidRDefault="00000000" w:rsidRPr="00000000" w14:paraId="000000B0">
      <w:pPr>
        <w:pStyle w:val="Heading4"/>
        <w:rPr>
          <w:rFonts w:ascii="Arial" w:cs="Arial" w:eastAsia="Arial" w:hAnsi="Arial"/>
          <w:color w:val="000000"/>
        </w:rPr>
      </w:pPr>
      <w:r w:rsidDel="00000000" w:rsidR="00000000" w:rsidRPr="00000000">
        <w:rPr>
          <w:rFonts w:ascii="Arial" w:cs="Arial" w:eastAsia="Arial" w:hAnsi="Arial"/>
          <w:color w:val="000000"/>
          <w:rtl w:val="0"/>
        </w:rPr>
        <w:t xml:space="preserve">2.2.3 Motors</w:t>
      </w:r>
    </w:p>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Motors will be wiped down with sanitization wipes to remove any dirt and debris. The fastener located at the bottom of the motor mount can be removed in order to separate the motor bell from the stator. Once separated, components can be cleaned with isopropyl alcohol and a soft-bristled toothbrush to remove any dirt and debris.</w:t>
      </w:r>
    </w:p>
    <w:p w:rsidR="00000000" w:rsidDel="00000000" w:rsidP="00000000" w:rsidRDefault="00000000" w:rsidRPr="00000000" w14:paraId="000000B2">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2919008" cy="1938837"/>
            <wp:effectExtent b="0" l="0" r="0" t="0"/>
            <wp:docPr descr="A picture containing accessory&#10;&#10;AI-generated content may be incorrect." id="5" name="image11.jpg"/>
            <a:graphic>
              <a:graphicData uri="http://schemas.openxmlformats.org/drawingml/2006/picture">
                <pic:pic>
                  <pic:nvPicPr>
                    <pic:cNvPr descr="A picture containing accessory&#10;&#10;AI-generated content may be incorrect." id="0" name="image11.jpg"/>
                    <pic:cNvPicPr preferRelativeResize="0"/>
                  </pic:nvPicPr>
                  <pic:blipFill>
                    <a:blip r:embed="rId9"/>
                    <a:srcRect b="31137" l="0" r="31434" t="34707"/>
                    <a:stretch>
                      <a:fillRect/>
                    </a:stretch>
                  </pic:blipFill>
                  <pic:spPr>
                    <a:xfrm>
                      <a:off x="0" y="0"/>
                      <a:ext cx="2919008" cy="1938837"/>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2572512" cy="1929384"/>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572512" cy="192938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9cjx1lmurwkj" w:id="10"/>
      <w:bookmarkEnd w:id="10"/>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4: Motor Disassembly</w:t>
      </w:r>
    </w:p>
    <w:p w:rsidR="00000000" w:rsidDel="00000000" w:rsidP="00000000" w:rsidRDefault="00000000" w:rsidRPr="00000000" w14:paraId="000000B4">
      <w:pPr>
        <w:jc w:val="center"/>
        <w:rPr>
          <w:rFonts w:ascii="Arial" w:cs="Arial" w:eastAsia="Arial" w:hAnsi="Arial"/>
        </w:rPr>
      </w:pPr>
      <w:r w:rsidDel="00000000" w:rsidR="00000000" w:rsidRPr="00000000">
        <w:rPr>
          <w:rtl w:val="0"/>
        </w:rPr>
      </w:r>
    </w:p>
    <w:p w:rsidR="00000000" w:rsidDel="00000000" w:rsidP="00000000" w:rsidRDefault="00000000" w:rsidRPr="00000000" w14:paraId="000000B5">
      <w:pPr>
        <w:pStyle w:val="Heading2"/>
        <w:rPr>
          <w:rFonts w:ascii="Arial" w:cs="Arial" w:eastAsia="Arial" w:hAnsi="Arial"/>
          <w:color w:val="000000"/>
        </w:rPr>
      </w:pPr>
      <w:bookmarkStart w:colFirst="0" w:colLast="0" w:name="_4d9rxzcr4kzc" w:id="11"/>
      <w:bookmarkEnd w:id="11"/>
      <w:r w:rsidDel="00000000" w:rsidR="00000000" w:rsidRPr="00000000">
        <w:rPr>
          <w:rFonts w:ascii="Arial" w:cs="Arial" w:eastAsia="Arial" w:hAnsi="Arial"/>
          <w:color w:val="000000"/>
          <w:rtl w:val="0"/>
        </w:rPr>
        <w:t xml:space="preserve">3. FPV Part Quality Control</w:t>
      </w:r>
    </w:p>
    <w:p w:rsidR="00000000" w:rsidDel="00000000" w:rsidP="00000000" w:rsidRDefault="00000000" w:rsidRPr="00000000" w14:paraId="000000B6">
      <w:pPr>
        <w:rPr>
          <w:rFonts w:ascii="Arial" w:cs="Arial" w:eastAsia="Arial" w:hAnsi="Arial"/>
        </w:rPr>
      </w:pPr>
      <w:r w:rsidDel="00000000" w:rsidR="00000000" w:rsidRPr="00000000">
        <w:rPr>
          <w:rFonts w:ascii="Arial" w:cs="Arial" w:eastAsia="Arial" w:hAnsi="Arial"/>
          <w:rtl w:val="0"/>
        </w:rPr>
        <w:t xml:space="preserve">This section serves as a guide for visual inspection of all FPV components and wiring harnesses. All components must be serviceable prior to being added to student build kits. Failure to do so will result in the degradation of training and more importantly waste time and resources. Damage that occurs during the course, during normal execution of tasks is to be expected and provides students with training on troubleshooting and repairing their equipment. This quality control is to be conducted as part of the visual inspections required in section 1 as well as repeated when components are placed in build kits as a method of redundancy.</w:t>
      </w:r>
    </w:p>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rtl w:val="0"/>
        </w:rPr>
        <w:t xml:space="preserve">An excel checklist must be provided to individuals building the FPV kits for use in the course. Process all damaged components in accordance with section 5.</w:t>
      </w:r>
    </w:p>
    <w:p w:rsidR="00000000" w:rsidDel="00000000" w:rsidP="00000000" w:rsidRDefault="00000000" w:rsidRPr="00000000" w14:paraId="000000B8">
      <w:pPr>
        <w:pStyle w:val="Heading3"/>
        <w:rPr>
          <w:rFonts w:ascii="Arial" w:cs="Arial" w:eastAsia="Arial" w:hAnsi="Arial"/>
          <w:color w:val="000000"/>
        </w:rPr>
      </w:pPr>
      <w:bookmarkStart w:colFirst="0" w:colLast="0" w:name="_qvbctya4nrg0" w:id="12"/>
      <w:bookmarkEnd w:id="12"/>
      <w:r w:rsidDel="00000000" w:rsidR="00000000" w:rsidRPr="00000000">
        <w:rPr>
          <w:rFonts w:ascii="Arial" w:cs="Arial" w:eastAsia="Arial" w:hAnsi="Arial"/>
          <w:color w:val="000000"/>
          <w:rtl w:val="0"/>
        </w:rPr>
        <w:t xml:space="preserve">3.1 Frame Components</w:t>
      </w:r>
    </w:p>
    <w:p w:rsidR="00000000" w:rsidDel="00000000" w:rsidP="00000000" w:rsidRDefault="00000000" w:rsidRPr="00000000" w14:paraId="000000B9">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for any signs of delamination or cracking in the carbon fiber.</w:t>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bottom plate for all rivet nuts to ensure they are still installed.</w:t>
      </w:r>
    </w:p>
    <w:p w:rsidR="00000000" w:rsidDel="00000000" w:rsidP="00000000" w:rsidRDefault="00000000" w:rsidRPr="00000000" w14:paraId="000000BC">
      <w:pPr>
        <w:pStyle w:val="Heading3"/>
        <w:rPr>
          <w:rFonts w:ascii="Arial" w:cs="Arial" w:eastAsia="Arial" w:hAnsi="Arial"/>
          <w:color w:val="000000"/>
        </w:rPr>
      </w:pPr>
      <w:bookmarkStart w:colFirst="0" w:colLast="0" w:name="_rfx3knjr27vz" w:id="13"/>
      <w:bookmarkEnd w:id="13"/>
      <w:r w:rsidDel="00000000" w:rsidR="00000000" w:rsidRPr="00000000">
        <w:rPr>
          <w:rFonts w:ascii="Arial" w:cs="Arial" w:eastAsia="Arial" w:hAnsi="Arial"/>
          <w:color w:val="000000"/>
          <w:rtl w:val="0"/>
        </w:rPr>
        <w:t xml:space="preserve">3.2 Fasteners</w:t>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screw heads are not stripped and dispose of any non-serviceable fasteners after ensuring a replacement is available.</w:t>
      </w:r>
    </w:p>
    <w:p w:rsidR="00000000" w:rsidDel="00000000" w:rsidP="00000000" w:rsidRDefault="00000000" w:rsidRPr="00000000" w14:paraId="000000BF">
      <w:pPr>
        <w:pStyle w:val="Heading3"/>
        <w:rPr>
          <w:rFonts w:ascii="Arial" w:cs="Arial" w:eastAsia="Arial" w:hAnsi="Arial"/>
          <w:color w:val="000000"/>
        </w:rPr>
      </w:pPr>
      <w:bookmarkStart w:colFirst="0" w:colLast="0" w:name="_3pketvfjux7h" w:id="14"/>
      <w:bookmarkEnd w:id="14"/>
      <w:r w:rsidDel="00000000" w:rsidR="00000000" w:rsidRPr="00000000">
        <w:rPr>
          <w:rFonts w:ascii="Arial" w:cs="Arial" w:eastAsia="Arial" w:hAnsi="Arial"/>
          <w:color w:val="000000"/>
          <w:rtl w:val="0"/>
        </w:rPr>
        <w:t xml:space="preserve">3.3 Motors</w:t>
      </w:r>
    </w:p>
    <w:p w:rsidR="00000000" w:rsidDel="00000000" w:rsidP="00000000" w:rsidRDefault="00000000" w:rsidRPr="00000000" w14:paraId="000000C0">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motor wires to ensure they are not damaged in any way.</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that the motor bell is free of debris and spins freely.</w:t>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that the motor shaft is not bent.</w:t>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the motor wires are the minimum length required to reach the ESC.</w:t>
      </w:r>
    </w:p>
    <w:p w:rsidR="00000000" w:rsidDel="00000000" w:rsidP="00000000" w:rsidRDefault="00000000" w:rsidRPr="00000000" w14:paraId="000000C5">
      <w:pPr>
        <w:pStyle w:val="Heading3"/>
        <w:rPr>
          <w:rFonts w:ascii="Arial" w:cs="Arial" w:eastAsia="Arial" w:hAnsi="Arial"/>
          <w:color w:val="000000"/>
        </w:rPr>
      </w:pPr>
      <w:bookmarkStart w:colFirst="0" w:colLast="0" w:name="_dn82uvt006ex" w:id="15"/>
      <w:bookmarkEnd w:id="15"/>
      <w:r w:rsidDel="00000000" w:rsidR="00000000" w:rsidRPr="00000000">
        <w:rPr>
          <w:rFonts w:ascii="Arial" w:cs="Arial" w:eastAsia="Arial" w:hAnsi="Arial"/>
          <w:color w:val="000000"/>
          <w:rtl w:val="0"/>
        </w:rPr>
        <w:t xml:space="preserve">3.4 FC and ESC</w:t>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the FC and ESC for any signs of burnt components/soot or solder splatter.</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the FC and ESC connectors and solder pads ensuring all are present on the board.</w:t>
      </w:r>
    </w:p>
    <w:p w:rsidR="00000000" w:rsidDel="00000000" w:rsidP="00000000" w:rsidRDefault="00000000" w:rsidRPr="00000000" w14:paraId="000000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Wiring Harnesses for damage.</w:t>
      </w:r>
    </w:p>
    <w:p w:rsidR="00000000" w:rsidDel="00000000" w:rsidP="00000000" w:rsidRDefault="00000000" w:rsidRPr="00000000" w14:paraId="000000CA">
      <w:pPr>
        <w:pStyle w:val="Heading3"/>
        <w:rPr>
          <w:rFonts w:ascii="Arial" w:cs="Arial" w:eastAsia="Arial" w:hAnsi="Arial"/>
          <w:color w:val="000000"/>
        </w:rPr>
      </w:pPr>
      <w:bookmarkStart w:colFirst="0" w:colLast="0" w:name="_hc9si6m5dg54" w:id="16"/>
      <w:bookmarkEnd w:id="16"/>
      <w:r w:rsidDel="00000000" w:rsidR="00000000" w:rsidRPr="00000000">
        <w:rPr>
          <w:rFonts w:ascii="Arial" w:cs="Arial" w:eastAsia="Arial" w:hAnsi="Arial"/>
          <w:color w:val="000000"/>
          <w:rtl w:val="0"/>
        </w:rPr>
        <w:t xml:space="preserve">3.5 VTX/RX</w:t>
      </w:r>
    </w:p>
    <w:p w:rsidR="00000000" w:rsidDel="00000000" w:rsidP="00000000" w:rsidRDefault="00000000" w:rsidRPr="00000000" w14:paraId="000000CB">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the UFL connectors on the board ensuring they are not broken off.</w:t>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Wiring Harnesses for damage.</w:t>
      </w:r>
    </w:p>
    <w:p w:rsidR="00000000" w:rsidDel="00000000" w:rsidP="00000000" w:rsidRDefault="00000000" w:rsidRPr="00000000" w14:paraId="000000CE">
      <w:pPr>
        <w:pStyle w:val="Heading3"/>
        <w:rPr>
          <w:rFonts w:ascii="Arial" w:cs="Arial" w:eastAsia="Arial" w:hAnsi="Arial"/>
          <w:color w:val="000000"/>
        </w:rPr>
      </w:pPr>
      <w:bookmarkStart w:colFirst="0" w:colLast="0" w:name="_1xs0pc17juta" w:id="17"/>
      <w:bookmarkEnd w:id="17"/>
      <w:r w:rsidDel="00000000" w:rsidR="00000000" w:rsidRPr="00000000">
        <w:rPr>
          <w:rFonts w:ascii="Arial" w:cs="Arial" w:eastAsia="Arial" w:hAnsi="Arial"/>
          <w:color w:val="000000"/>
          <w:rtl w:val="0"/>
        </w:rPr>
        <w:t xml:space="preserve">3.6 Props</w:t>
      </w:r>
    </w:p>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props for major chips missing from blades.</w:t>
      </w:r>
    </w:p>
    <w:p w:rsidR="00000000" w:rsidDel="00000000" w:rsidP="00000000" w:rsidRDefault="00000000" w:rsidRPr="00000000" w14:paraId="000000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props for major bending below or above the prop centerline.</w:t>
      </w:r>
    </w:p>
    <w:p w:rsidR="00000000" w:rsidDel="00000000" w:rsidP="00000000" w:rsidRDefault="00000000" w:rsidRPr="00000000" w14:paraId="000000D2">
      <w:pPr>
        <w:pStyle w:val="Heading3"/>
        <w:rPr>
          <w:rFonts w:ascii="Arial" w:cs="Arial" w:eastAsia="Arial" w:hAnsi="Arial"/>
          <w:color w:val="000000"/>
        </w:rPr>
      </w:pPr>
      <w:bookmarkStart w:colFirst="0" w:colLast="0" w:name="_yxg65bewz2vu" w:id="18"/>
      <w:bookmarkEnd w:id="18"/>
      <w:r w:rsidDel="00000000" w:rsidR="00000000" w:rsidRPr="00000000">
        <w:rPr>
          <w:rFonts w:ascii="Arial" w:cs="Arial" w:eastAsia="Arial" w:hAnsi="Arial"/>
          <w:color w:val="000000"/>
          <w:rtl w:val="0"/>
        </w:rPr>
        <w:t xml:space="preserve">3.7 Antennas</w:t>
      </w:r>
    </w:p>
    <w:p w:rsidR="00000000" w:rsidDel="00000000" w:rsidP="00000000" w:rsidRDefault="00000000" w:rsidRPr="00000000" w14:paraId="000000D3">
      <w:pPr>
        <w:rPr>
          <w:rFonts w:ascii="Arial" w:cs="Arial" w:eastAsia="Arial" w:hAnsi="Arial"/>
        </w:rPr>
      </w:pPr>
      <w:r w:rsidDel="00000000" w:rsidR="00000000" w:rsidRPr="00000000">
        <w:rPr>
          <w:rFonts w:ascii="Arial" w:cs="Arial" w:eastAsia="Arial" w:hAnsi="Arial"/>
          <w:rtl w:val="0"/>
        </w:rPr>
        <w:t xml:space="preserve">Points of Inspection</w:t>
      </w:r>
    </w:p>
    <w:p w:rsidR="00000000" w:rsidDel="00000000" w:rsidP="00000000" w:rsidRDefault="00000000" w:rsidRPr="00000000" w14:paraId="000000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shielded portion of antennas for tears and cuts.</w:t>
      </w:r>
    </w:p>
    <w:p w:rsidR="00000000" w:rsidDel="00000000" w:rsidP="00000000" w:rsidRDefault="00000000" w:rsidRPr="00000000" w14:paraId="000000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Inspect Antenna tips for cuts/damage and broken shielding on omni antennas.</w:t>
      </w:r>
    </w:p>
    <w:p w:rsidR="00000000" w:rsidDel="00000000" w:rsidP="00000000" w:rsidRDefault="00000000" w:rsidRPr="00000000" w14:paraId="000000D6">
      <w:pPr>
        <w:pStyle w:val="Heading2"/>
        <w:rPr>
          <w:rFonts w:ascii="Arial" w:cs="Arial" w:eastAsia="Arial" w:hAnsi="Arial"/>
          <w:color w:val="000000"/>
        </w:rPr>
      </w:pPr>
      <w:bookmarkStart w:colFirst="0" w:colLast="0" w:name="_c0pobott8un" w:id="19"/>
      <w:bookmarkEnd w:id="19"/>
      <w:r w:rsidDel="00000000" w:rsidR="00000000" w:rsidRPr="00000000">
        <w:rPr>
          <w:rFonts w:ascii="Arial" w:cs="Arial" w:eastAsia="Arial" w:hAnsi="Arial"/>
          <w:color w:val="000000"/>
          <w:rtl w:val="0"/>
        </w:rPr>
        <w:t xml:space="preserve">4. FPV Component Marking SOP</w:t>
      </w:r>
    </w:p>
    <w:p w:rsidR="00000000" w:rsidDel="00000000" w:rsidP="00000000" w:rsidRDefault="00000000" w:rsidRPr="00000000" w14:paraId="000000D7">
      <w:pPr>
        <w:rPr>
          <w:rFonts w:ascii="Arial" w:cs="Arial" w:eastAsia="Arial" w:hAnsi="Arial"/>
        </w:rPr>
      </w:pPr>
      <w:r w:rsidDel="00000000" w:rsidR="00000000" w:rsidRPr="00000000">
        <w:rPr>
          <w:rFonts w:ascii="Arial" w:cs="Arial" w:eastAsia="Arial" w:hAnsi="Arial"/>
          <w:rtl w:val="0"/>
        </w:rPr>
        <w:t xml:space="preserve">This section outlines the standard markings to be applied to any components found to be damaged via visual inspection, suspected of damage, or found to be damaged through testing outlined in sections 1 and 4.</w:t>
      </w:r>
    </w:p>
    <w:p w:rsidR="00000000" w:rsidDel="00000000" w:rsidP="00000000" w:rsidRDefault="00000000" w:rsidRPr="00000000" w14:paraId="000000D8">
      <w:pPr>
        <w:pStyle w:val="Heading3"/>
        <w:rPr>
          <w:rFonts w:ascii="Arial" w:cs="Arial" w:eastAsia="Arial" w:hAnsi="Arial"/>
          <w:color w:val="000000"/>
        </w:rPr>
      </w:pPr>
      <w:bookmarkStart w:colFirst="0" w:colLast="0" w:name="_uqm4azvobxeh" w:id="20"/>
      <w:bookmarkEnd w:id="20"/>
      <w:r w:rsidDel="00000000" w:rsidR="00000000" w:rsidRPr="00000000">
        <w:rPr>
          <w:rFonts w:ascii="Arial" w:cs="Arial" w:eastAsia="Arial" w:hAnsi="Arial"/>
          <w:color w:val="000000"/>
          <w:rtl w:val="0"/>
        </w:rPr>
        <w:t xml:space="preserve">4.1 Frame Components</w:t>
      </w:r>
    </w:p>
    <w:p w:rsidR="00000000" w:rsidDel="00000000" w:rsidP="00000000" w:rsidRDefault="00000000" w:rsidRPr="00000000" w14:paraId="000000D9">
      <w:pPr>
        <w:rPr>
          <w:rFonts w:ascii="Arial" w:cs="Arial" w:eastAsia="Arial" w:hAnsi="Arial"/>
        </w:rPr>
      </w:pPr>
      <w:r w:rsidDel="00000000" w:rsidR="00000000" w:rsidRPr="00000000">
        <w:rPr>
          <w:rFonts w:ascii="Arial" w:cs="Arial" w:eastAsia="Arial" w:hAnsi="Arial"/>
          <w:rtl w:val="0"/>
        </w:rPr>
        <w:t xml:space="preserve">Mark with high-vis tape forming a flag on the arms and applied to the top surface of the top and bottom carbon plate. Write the issue identified and either Non-Mission Capable (NMC) or Testing Required (TR).</w:t>
      </w:r>
    </w:p>
    <w:p w:rsidR="00000000" w:rsidDel="00000000" w:rsidP="00000000" w:rsidRDefault="00000000" w:rsidRPr="00000000" w14:paraId="000000DA">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2210971" cy="2017429"/>
            <wp:effectExtent b="0" l="0" r="0" t="0"/>
            <wp:docPr descr="A picture containing text&#10;&#10;AI-generated content may be incorrect." id="7" name="image7.jpg"/>
            <a:graphic>
              <a:graphicData uri="http://schemas.openxmlformats.org/drawingml/2006/picture">
                <pic:pic>
                  <pic:nvPicPr>
                    <pic:cNvPr descr="A picture containing text&#10;&#10;AI-generated content may be incorrect." id="0" name="image7.jpg"/>
                    <pic:cNvPicPr preferRelativeResize="0"/>
                  </pic:nvPicPr>
                  <pic:blipFill>
                    <a:blip r:embed="rId11"/>
                    <a:srcRect b="14429" l="7879" r="4850" t="25846"/>
                    <a:stretch>
                      <a:fillRect/>
                    </a:stretch>
                  </pic:blipFill>
                  <pic:spPr>
                    <a:xfrm>
                      <a:off x="0" y="0"/>
                      <a:ext cx="2210971" cy="2017429"/>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p0u6zutbb9wp" w:id="21"/>
      <w:bookmarkEnd w:id="21"/>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 Frame Component Marking</w:t>
      </w:r>
    </w:p>
    <w:p w:rsidR="00000000" w:rsidDel="00000000" w:rsidP="00000000" w:rsidRDefault="00000000" w:rsidRPr="00000000" w14:paraId="000000DC">
      <w:pPr>
        <w:pStyle w:val="Heading3"/>
        <w:rPr>
          <w:rFonts w:ascii="Arial" w:cs="Arial" w:eastAsia="Arial" w:hAnsi="Arial"/>
          <w:color w:val="000000"/>
        </w:rPr>
      </w:pPr>
      <w:bookmarkStart w:colFirst="0" w:colLast="0" w:name="_4fg8wa9e8oti" w:id="22"/>
      <w:bookmarkEnd w:id="22"/>
      <w:r w:rsidDel="00000000" w:rsidR="00000000" w:rsidRPr="00000000">
        <w:rPr>
          <w:rFonts w:ascii="Arial" w:cs="Arial" w:eastAsia="Arial" w:hAnsi="Arial"/>
          <w:color w:val="000000"/>
          <w:rtl w:val="0"/>
        </w:rPr>
        <w:t xml:space="preserve">4.2 Fasteners</w:t>
      </w:r>
    </w:p>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No marking required. Identify replacement fastener and discard.</w:t>
      </w:r>
    </w:p>
    <w:p w:rsidR="00000000" w:rsidDel="00000000" w:rsidP="00000000" w:rsidRDefault="00000000" w:rsidRPr="00000000" w14:paraId="000000DE">
      <w:pPr>
        <w:pStyle w:val="Heading3"/>
        <w:rPr>
          <w:rFonts w:ascii="Arial" w:cs="Arial" w:eastAsia="Arial" w:hAnsi="Arial"/>
          <w:color w:val="000000"/>
        </w:rPr>
      </w:pPr>
      <w:bookmarkStart w:colFirst="0" w:colLast="0" w:name="_3cim1l645p6v" w:id="23"/>
      <w:bookmarkEnd w:id="23"/>
      <w:r w:rsidDel="00000000" w:rsidR="00000000" w:rsidRPr="00000000">
        <w:rPr>
          <w:rFonts w:ascii="Arial" w:cs="Arial" w:eastAsia="Arial" w:hAnsi="Arial"/>
          <w:color w:val="000000"/>
          <w:rtl w:val="0"/>
        </w:rPr>
        <w:t xml:space="preserve">4.3 Motors</w:t>
      </w:r>
    </w:p>
    <w:p w:rsidR="00000000" w:rsidDel="00000000" w:rsidP="00000000" w:rsidRDefault="00000000" w:rsidRPr="00000000" w14:paraId="000000DF">
      <w:pPr>
        <w:rPr>
          <w:rFonts w:ascii="Arial" w:cs="Arial" w:eastAsia="Arial" w:hAnsi="Arial"/>
        </w:rPr>
      </w:pPr>
      <w:r w:rsidDel="00000000" w:rsidR="00000000" w:rsidRPr="00000000">
        <w:rPr>
          <w:rFonts w:ascii="Arial" w:cs="Arial" w:eastAsia="Arial" w:hAnsi="Arial"/>
          <w:rtl w:val="0"/>
        </w:rPr>
        <w:t xml:space="preserve">Mark with high-vis tape forming a flag motor shaft. Write the issue identified and either Non-Mission Capable (NMC) or Testing Required (TR).</w:t>
      </w:r>
    </w:p>
    <w:p w:rsidR="00000000" w:rsidDel="00000000" w:rsidP="00000000" w:rsidRDefault="00000000" w:rsidRPr="00000000" w14:paraId="000000E0">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1803808" cy="1979842"/>
            <wp:effectExtent b="0" l="0" r="0" t="0"/>
            <wp:docPr id="6" name="image6.jpg"/>
            <a:graphic>
              <a:graphicData uri="http://schemas.openxmlformats.org/drawingml/2006/picture">
                <pic:pic>
                  <pic:nvPicPr>
                    <pic:cNvPr id="0" name="image6.jpg"/>
                    <pic:cNvPicPr preferRelativeResize="0"/>
                  </pic:nvPicPr>
                  <pic:blipFill>
                    <a:blip r:embed="rId12"/>
                    <a:srcRect b="35660" l="20435" r="33027" t="26031"/>
                    <a:stretch>
                      <a:fillRect/>
                    </a:stretch>
                  </pic:blipFill>
                  <pic:spPr>
                    <a:xfrm>
                      <a:off x="0" y="0"/>
                      <a:ext cx="1803808" cy="1979842"/>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owymqpbfp7kt" w:id="24"/>
      <w:bookmarkEnd w:id="24"/>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 Motor Marking</w:t>
      </w:r>
    </w:p>
    <w:p w:rsidR="00000000" w:rsidDel="00000000" w:rsidP="00000000" w:rsidRDefault="00000000" w:rsidRPr="00000000" w14:paraId="000000E2">
      <w:pPr>
        <w:pStyle w:val="Heading3"/>
        <w:rPr>
          <w:rFonts w:ascii="Arial" w:cs="Arial" w:eastAsia="Arial" w:hAnsi="Arial"/>
          <w:color w:val="000000"/>
        </w:rPr>
      </w:pPr>
      <w:bookmarkStart w:colFirst="0" w:colLast="0" w:name="_c86bgqqtrmu9" w:id="25"/>
      <w:bookmarkEnd w:id="25"/>
      <w:r w:rsidDel="00000000" w:rsidR="00000000" w:rsidRPr="00000000">
        <w:rPr>
          <w:rFonts w:ascii="Arial" w:cs="Arial" w:eastAsia="Arial" w:hAnsi="Arial"/>
          <w:color w:val="000000"/>
          <w:rtl w:val="0"/>
        </w:rPr>
        <w:t xml:space="preserve">4.4 FC and ESC</w:t>
      </w:r>
    </w:p>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Mark with high-vis tape forming a flag across the board width. Write the issue identified and either Non-Mission Capable (NMC) or Testing Required (TR).</w:t>
      </w:r>
    </w:p>
    <w:p w:rsidR="00000000" w:rsidDel="00000000" w:rsidP="00000000" w:rsidRDefault="00000000" w:rsidRPr="00000000" w14:paraId="000000E4">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3234316" cy="2333710"/>
            <wp:effectExtent b="0" l="0" r="0" t="0"/>
            <wp:docPr descr="A picture containing text&#10;&#10;AI-generated content may be incorrect." id="9" name="image5.jpg"/>
            <a:graphic>
              <a:graphicData uri="http://schemas.openxmlformats.org/drawingml/2006/picture">
                <pic:pic>
                  <pic:nvPicPr>
                    <pic:cNvPr descr="A picture containing text&#10;&#10;AI-generated content may be incorrect." id="0" name="image5.jpg"/>
                    <pic:cNvPicPr preferRelativeResize="0"/>
                  </pic:nvPicPr>
                  <pic:blipFill>
                    <a:blip r:embed="rId13"/>
                    <a:srcRect b="32983" l="20924" r="24659" t="37568"/>
                    <a:stretch>
                      <a:fillRect/>
                    </a:stretch>
                  </pic:blipFill>
                  <pic:spPr>
                    <a:xfrm>
                      <a:off x="0" y="0"/>
                      <a:ext cx="3234316" cy="233371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uxljnecy6f7q" w:id="26"/>
      <w:bookmarkEnd w:id="26"/>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 FC Marking</w:t>
      </w:r>
    </w:p>
    <w:p w:rsidR="00000000" w:rsidDel="00000000" w:rsidP="00000000" w:rsidRDefault="00000000" w:rsidRPr="00000000" w14:paraId="000000E6">
      <w:pPr>
        <w:keepNext w:val="1"/>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2224504" cy="3160095"/>
            <wp:effectExtent b="0" l="0" r="0" t="0"/>
            <wp:docPr id="8" name="image3.jpg"/>
            <a:graphic>
              <a:graphicData uri="http://schemas.openxmlformats.org/drawingml/2006/picture">
                <pic:pic>
                  <pic:nvPicPr>
                    <pic:cNvPr id="0" name="image3.jpg"/>
                    <pic:cNvPicPr preferRelativeResize="0"/>
                  </pic:nvPicPr>
                  <pic:blipFill>
                    <a:blip r:embed="rId14"/>
                    <a:srcRect b="16470" l="29787" r="32784" t="12638"/>
                    <a:stretch>
                      <a:fillRect/>
                    </a:stretch>
                  </pic:blipFill>
                  <pic:spPr>
                    <a:xfrm rot="16200000">
                      <a:off x="0" y="0"/>
                      <a:ext cx="2224504" cy="316009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lna6jehovf0b" w:id="27"/>
      <w:bookmarkEnd w:id="27"/>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 ESC Marking</w:t>
      </w:r>
    </w:p>
    <w:p w:rsidR="00000000" w:rsidDel="00000000" w:rsidP="00000000" w:rsidRDefault="00000000" w:rsidRPr="00000000" w14:paraId="000000E8">
      <w:pPr>
        <w:pStyle w:val="Heading3"/>
        <w:rPr>
          <w:rFonts w:ascii="Arial" w:cs="Arial" w:eastAsia="Arial" w:hAnsi="Arial"/>
          <w:color w:val="000000"/>
        </w:rPr>
      </w:pPr>
      <w:bookmarkStart w:colFirst="0" w:colLast="0" w:name="_9yx91aargaf8" w:id="28"/>
      <w:bookmarkEnd w:id="28"/>
      <w:r w:rsidDel="00000000" w:rsidR="00000000" w:rsidRPr="00000000">
        <w:rPr>
          <w:rFonts w:ascii="Arial" w:cs="Arial" w:eastAsia="Arial" w:hAnsi="Arial"/>
          <w:color w:val="000000"/>
          <w:rtl w:val="0"/>
        </w:rPr>
        <w:t xml:space="preserve">4.5 VTX/RX</w:t>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Mark with high-vis tape forming a flag across the board width. Write the issue identified and either Non-Mission Capable (NMC) or Testing Required (TR).</w:t>
      </w:r>
    </w:p>
    <w:p w:rsidR="00000000" w:rsidDel="00000000" w:rsidP="00000000" w:rsidRDefault="00000000" w:rsidRPr="00000000" w14:paraId="000000EA">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2721548" cy="2363678"/>
            <wp:effectExtent b="0" l="0" r="0" t="0"/>
            <wp:docPr id="12" name="image9.jpg"/>
            <a:graphic>
              <a:graphicData uri="http://schemas.openxmlformats.org/drawingml/2006/picture">
                <pic:pic>
                  <pic:nvPicPr>
                    <pic:cNvPr id="0" name="image9.jpg"/>
                    <pic:cNvPicPr preferRelativeResize="0"/>
                  </pic:nvPicPr>
                  <pic:blipFill>
                    <a:blip r:embed="rId15"/>
                    <a:srcRect b="16117" l="32739" r="21471" t="30858"/>
                    <a:stretch>
                      <a:fillRect/>
                    </a:stretch>
                  </pic:blipFill>
                  <pic:spPr>
                    <a:xfrm>
                      <a:off x="0" y="0"/>
                      <a:ext cx="2721548" cy="236367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xoid9l2ww24c" w:id="29"/>
      <w:bookmarkEnd w:id="29"/>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 VTX/RX Marking</w:t>
      </w:r>
    </w:p>
    <w:p w:rsidR="00000000" w:rsidDel="00000000" w:rsidP="00000000" w:rsidRDefault="00000000" w:rsidRPr="00000000" w14:paraId="000000EC">
      <w:pPr>
        <w:pStyle w:val="Heading3"/>
        <w:rPr>
          <w:rFonts w:ascii="Arial" w:cs="Arial" w:eastAsia="Arial" w:hAnsi="Arial"/>
          <w:color w:val="000000"/>
        </w:rPr>
      </w:pPr>
      <w:bookmarkStart w:colFirst="0" w:colLast="0" w:name="_dgwp4iodcnrt" w:id="30"/>
      <w:bookmarkEnd w:id="30"/>
      <w:r w:rsidDel="00000000" w:rsidR="00000000" w:rsidRPr="00000000">
        <w:rPr>
          <w:rFonts w:ascii="Arial" w:cs="Arial" w:eastAsia="Arial" w:hAnsi="Arial"/>
          <w:color w:val="000000"/>
          <w:rtl w:val="0"/>
        </w:rPr>
        <w:t xml:space="preserve">4.6 Props</w:t>
      </w:r>
    </w:p>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No marking required. Discard.</w:t>
      </w:r>
    </w:p>
    <w:p w:rsidR="00000000" w:rsidDel="00000000" w:rsidP="00000000" w:rsidRDefault="00000000" w:rsidRPr="00000000" w14:paraId="000000EE">
      <w:pPr>
        <w:pStyle w:val="Heading3"/>
        <w:rPr>
          <w:rFonts w:ascii="Arial" w:cs="Arial" w:eastAsia="Arial" w:hAnsi="Arial"/>
          <w:color w:val="000000"/>
        </w:rPr>
      </w:pPr>
      <w:bookmarkStart w:colFirst="0" w:colLast="0" w:name="_wmpfcdtmb6e1" w:id="31"/>
      <w:bookmarkEnd w:id="31"/>
      <w:r w:rsidDel="00000000" w:rsidR="00000000" w:rsidRPr="00000000">
        <w:rPr>
          <w:rFonts w:ascii="Arial" w:cs="Arial" w:eastAsia="Arial" w:hAnsi="Arial"/>
          <w:color w:val="000000"/>
          <w:rtl w:val="0"/>
        </w:rPr>
        <w:t xml:space="preserve">4.7 Antennas</w:t>
      </w:r>
    </w:p>
    <w:p w:rsidR="00000000" w:rsidDel="00000000" w:rsidP="00000000" w:rsidRDefault="00000000" w:rsidRPr="00000000" w14:paraId="000000EF">
      <w:pPr>
        <w:rPr>
          <w:rFonts w:ascii="Arial" w:cs="Arial" w:eastAsia="Arial" w:hAnsi="Arial"/>
        </w:rPr>
      </w:pPr>
      <w:r w:rsidDel="00000000" w:rsidR="00000000" w:rsidRPr="00000000">
        <w:rPr>
          <w:rFonts w:ascii="Arial" w:cs="Arial" w:eastAsia="Arial" w:hAnsi="Arial"/>
          <w:rtl w:val="0"/>
        </w:rPr>
        <w:t xml:space="preserve">Mark with high-vis tape forming a flag across the shielded portion of the antenna. Write the issue identified and either Non-Mission Capable (NMC) or Testing Required (TR).</w:t>
      </w:r>
    </w:p>
    <w:p w:rsidR="00000000" w:rsidDel="00000000" w:rsidP="00000000" w:rsidRDefault="00000000" w:rsidRPr="00000000" w14:paraId="000000F0">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3792060" cy="1371946"/>
            <wp:effectExtent b="0" l="0" r="0" t="0"/>
            <wp:docPr id="10" name="image12.jpg"/>
            <a:graphic>
              <a:graphicData uri="http://schemas.openxmlformats.org/drawingml/2006/picture">
                <pic:pic>
                  <pic:nvPicPr>
                    <pic:cNvPr id="0" name="image12.jpg"/>
                    <pic:cNvPicPr preferRelativeResize="0"/>
                  </pic:nvPicPr>
                  <pic:blipFill>
                    <a:blip r:embed="rId16"/>
                    <a:srcRect b="36123" l="0" r="0" t="36743"/>
                    <a:stretch>
                      <a:fillRect/>
                    </a:stretch>
                  </pic:blipFill>
                  <pic:spPr>
                    <a:xfrm>
                      <a:off x="0" y="0"/>
                      <a:ext cx="3792060" cy="1371946"/>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cp08jzsgj88j" w:id="32"/>
      <w:bookmarkEnd w:id="32"/>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10: Antenna Marking</w:t>
      </w:r>
    </w:p>
    <w:p w:rsidR="00000000" w:rsidDel="00000000" w:rsidP="00000000" w:rsidRDefault="00000000" w:rsidRPr="00000000" w14:paraId="000000F2">
      <w:pPr>
        <w:pStyle w:val="Heading1"/>
        <w:rPr>
          <w:rFonts w:ascii="Arial" w:cs="Arial" w:eastAsia="Arial" w:hAnsi="Arial"/>
          <w:color w:val="000000"/>
        </w:rPr>
      </w:pPr>
      <w:bookmarkStart w:colFirst="0" w:colLast="0" w:name="_d9r1e447y5ly" w:id="33"/>
      <w:bookmarkEnd w:id="33"/>
      <w:r w:rsidDel="00000000" w:rsidR="00000000" w:rsidRPr="00000000">
        <w:rPr>
          <w:rFonts w:ascii="Arial" w:cs="Arial" w:eastAsia="Arial" w:hAnsi="Arial"/>
          <w:color w:val="000000"/>
          <w:rtl w:val="0"/>
        </w:rPr>
        <w:t xml:space="preserve">5. Damaged Component Storage/Disposal</w:t>
      </w:r>
    </w:p>
    <w:p w:rsidR="00000000" w:rsidDel="00000000" w:rsidP="00000000" w:rsidRDefault="00000000" w:rsidRPr="00000000" w14:paraId="000000F3">
      <w:pPr>
        <w:pStyle w:val="Heading3"/>
        <w:rPr>
          <w:rFonts w:ascii="Arial" w:cs="Arial" w:eastAsia="Arial" w:hAnsi="Arial"/>
          <w:color w:val="000000"/>
        </w:rPr>
      </w:pPr>
      <w:bookmarkStart w:colFirst="0" w:colLast="0" w:name="_9mqhbd7cb3i1" w:id="34"/>
      <w:bookmarkEnd w:id="34"/>
      <w:r w:rsidDel="00000000" w:rsidR="00000000" w:rsidRPr="00000000">
        <w:rPr>
          <w:rFonts w:ascii="Arial" w:cs="Arial" w:eastAsia="Arial" w:hAnsi="Arial"/>
          <w:color w:val="000000"/>
          <w:rtl w:val="0"/>
        </w:rPr>
        <w:t xml:space="preserve">5.1 Frame Components</w:t>
      </w:r>
    </w:p>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rtl w:val="0"/>
        </w:rPr>
        <w:t xml:space="preserve">Discard.</w:t>
      </w:r>
    </w:p>
    <w:p w:rsidR="00000000" w:rsidDel="00000000" w:rsidP="00000000" w:rsidRDefault="00000000" w:rsidRPr="00000000" w14:paraId="000000F5">
      <w:pPr>
        <w:pStyle w:val="Heading3"/>
        <w:rPr>
          <w:rFonts w:ascii="Arial" w:cs="Arial" w:eastAsia="Arial" w:hAnsi="Arial"/>
          <w:color w:val="000000"/>
        </w:rPr>
      </w:pPr>
      <w:bookmarkStart w:colFirst="0" w:colLast="0" w:name="_mrls4a84n21" w:id="35"/>
      <w:bookmarkEnd w:id="35"/>
      <w:r w:rsidDel="00000000" w:rsidR="00000000" w:rsidRPr="00000000">
        <w:rPr>
          <w:rFonts w:ascii="Arial" w:cs="Arial" w:eastAsia="Arial" w:hAnsi="Arial"/>
          <w:color w:val="000000"/>
          <w:rtl w:val="0"/>
        </w:rPr>
        <w:t xml:space="preserve">5.2 Fasteners</w:t>
      </w:r>
    </w:p>
    <w:p w:rsidR="00000000" w:rsidDel="00000000" w:rsidP="00000000" w:rsidRDefault="00000000" w:rsidRPr="00000000" w14:paraId="000000F6">
      <w:pPr>
        <w:rPr>
          <w:rFonts w:ascii="Arial" w:cs="Arial" w:eastAsia="Arial" w:hAnsi="Arial"/>
        </w:rPr>
      </w:pPr>
      <w:r w:rsidDel="00000000" w:rsidR="00000000" w:rsidRPr="00000000">
        <w:rPr>
          <w:rFonts w:ascii="Arial" w:cs="Arial" w:eastAsia="Arial" w:hAnsi="Arial"/>
          <w:rtl w:val="0"/>
        </w:rPr>
        <w:t xml:space="preserve">Discard.</w:t>
      </w:r>
    </w:p>
    <w:p w:rsidR="00000000" w:rsidDel="00000000" w:rsidP="00000000" w:rsidRDefault="00000000" w:rsidRPr="00000000" w14:paraId="000000F7">
      <w:pPr>
        <w:pStyle w:val="Heading3"/>
        <w:rPr>
          <w:rFonts w:ascii="Arial" w:cs="Arial" w:eastAsia="Arial" w:hAnsi="Arial"/>
          <w:color w:val="000000"/>
        </w:rPr>
      </w:pPr>
      <w:bookmarkStart w:colFirst="0" w:colLast="0" w:name="_pbxeu6qi5r7g" w:id="36"/>
      <w:bookmarkEnd w:id="36"/>
      <w:r w:rsidDel="00000000" w:rsidR="00000000" w:rsidRPr="00000000">
        <w:rPr>
          <w:rFonts w:ascii="Arial" w:cs="Arial" w:eastAsia="Arial" w:hAnsi="Arial"/>
          <w:color w:val="000000"/>
          <w:rtl w:val="0"/>
        </w:rPr>
        <w:t xml:space="preserve">5.3 Motors</w:t>
      </w:r>
    </w:p>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Retain markings and store in dedicated collection bin for innovations related activities.</w:t>
      </w:r>
    </w:p>
    <w:p w:rsidR="00000000" w:rsidDel="00000000" w:rsidP="00000000" w:rsidRDefault="00000000" w:rsidRPr="00000000" w14:paraId="000000F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Harvest magnets for use in innovation-related activities.</w:t>
      </w:r>
    </w:p>
    <w:p w:rsidR="00000000" w:rsidDel="00000000" w:rsidP="00000000" w:rsidRDefault="00000000" w:rsidRPr="00000000" w14:paraId="000000FA">
      <w:pPr>
        <w:pStyle w:val="Heading3"/>
        <w:rPr>
          <w:rFonts w:ascii="Arial" w:cs="Arial" w:eastAsia="Arial" w:hAnsi="Arial"/>
          <w:color w:val="000000"/>
        </w:rPr>
      </w:pPr>
      <w:bookmarkStart w:colFirst="0" w:colLast="0" w:name="_wyy53vj41hv1" w:id="37"/>
      <w:bookmarkEnd w:id="37"/>
      <w:r w:rsidDel="00000000" w:rsidR="00000000" w:rsidRPr="00000000">
        <w:rPr>
          <w:rFonts w:ascii="Arial" w:cs="Arial" w:eastAsia="Arial" w:hAnsi="Arial"/>
          <w:color w:val="000000"/>
          <w:rtl w:val="0"/>
        </w:rPr>
        <w:t xml:space="preserve">5.4 FC and ESC</w:t>
      </w:r>
    </w:p>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rtl w:val="0"/>
        </w:rPr>
        <w:t xml:space="preserve">Discard.</w:t>
      </w:r>
    </w:p>
    <w:p w:rsidR="00000000" w:rsidDel="00000000" w:rsidP="00000000" w:rsidRDefault="00000000" w:rsidRPr="00000000" w14:paraId="000000FC">
      <w:pPr>
        <w:pStyle w:val="Heading3"/>
        <w:rPr>
          <w:rFonts w:ascii="Arial" w:cs="Arial" w:eastAsia="Arial" w:hAnsi="Arial"/>
          <w:color w:val="000000"/>
        </w:rPr>
      </w:pPr>
      <w:bookmarkStart w:colFirst="0" w:colLast="0" w:name="_95ynv772yay3" w:id="38"/>
      <w:bookmarkEnd w:id="38"/>
      <w:r w:rsidDel="00000000" w:rsidR="00000000" w:rsidRPr="00000000">
        <w:rPr>
          <w:rFonts w:ascii="Arial" w:cs="Arial" w:eastAsia="Arial" w:hAnsi="Arial"/>
          <w:color w:val="000000"/>
          <w:rtl w:val="0"/>
        </w:rPr>
        <w:t xml:space="preserve">5.5 VTX/RX</w:t>
      </w:r>
    </w:p>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Retain markings and harvest all antennas/connectors from the VTX/RX. Store in dedicated collection bin for use as standalone RX.</w:t>
      </w:r>
    </w:p>
    <w:p w:rsidR="00000000" w:rsidDel="00000000" w:rsidP="00000000" w:rsidRDefault="00000000" w:rsidRPr="00000000" w14:paraId="000000FE">
      <w:pPr>
        <w:pStyle w:val="Heading3"/>
        <w:rPr>
          <w:rFonts w:ascii="Arial" w:cs="Arial" w:eastAsia="Arial" w:hAnsi="Arial"/>
          <w:color w:val="000000"/>
        </w:rPr>
      </w:pPr>
      <w:bookmarkStart w:colFirst="0" w:colLast="0" w:name="_3iyduegja75p" w:id="39"/>
      <w:bookmarkEnd w:id="39"/>
      <w:r w:rsidDel="00000000" w:rsidR="00000000" w:rsidRPr="00000000">
        <w:rPr>
          <w:rFonts w:ascii="Arial" w:cs="Arial" w:eastAsia="Arial" w:hAnsi="Arial"/>
          <w:color w:val="000000"/>
          <w:rtl w:val="0"/>
        </w:rPr>
        <w:t xml:space="preserve">5.6 Props</w:t>
      </w:r>
    </w:p>
    <w:p w:rsidR="00000000" w:rsidDel="00000000" w:rsidP="00000000" w:rsidRDefault="00000000" w:rsidRPr="00000000" w14:paraId="000000FF">
      <w:pPr>
        <w:rPr>
          <w:rFonts w:ascii="Arial" w:cs="Arial" w:eastAsia="Arial" w:hAnsi="Arial"/>
        </w:rPr>
      </w:pPr>
      <w:r w:rsidDel="00000000" w:rsidR="00000000" w:rsidRPr="00000000">
        <w:rPr>
          <w:rFonts w:ascii="Arial" w:cs="Arial" w:eastAsia="Arial" w:hAnsi="Arial"/>
          <w:rtl w:val="0"/>
        </w:rPr>
        <w:t xml:space="preserve">Discard.</w:t>
      </w:r>
    </w:p>
    <w:p w:rsidR="00000000" w:rsidDel="00000000" w:rsidP="00000000" w:rsidRDefault="00000000" w:rsidRPr="00000000" w14:paraId="00000100">
      <w:pPr>
        <w:pStyle w:val="Heading3"/>
        <w:rPr>
          <w:rFonts w:ascii="Arial" w:cs="Arial" w:eastAsia="Arial" w:hAnsi="Arial"/>
          <w:color w:val="000000"/>
        </w:rPr>
      </w:pPr>
      <w:bookmarkStart w:colFirst="0" w:colLast="0" w:name="_wkify28x5un" w:id="40"/>
      <w:bookmarkEnd w:id="40"/>
      <w:r w:rsidDel="00000000" w:rsidR="00000000" w:rsidRPr="00000000">
        <w:rPr>
          <w:rFonts w:ascii="Arial" w:cs="Arial" w:eastAsia="Arial" w:hAnsi="Arial"/>
          <w:color w:val="000000"/>
          <w:rtl w:val="0"/>
        </w:rPr>
        <w:t xml:space="preserve">5.7 Antennas</w:t>
      </w:r>
    </w:p>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Retain markings and store in dedicated collection bin for innovation-related activities.</w:t>
      </w:r>
    </w:p>
    <w:p w:rsidR="00000000" w:rsidDel="00000000" w:rsidP="00000000" w:rsidRDefault="00000000" w:rsidRPr="00000000" w14:paraId="000001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Custom antenna builds</w:t>
      </w:r>
    </w:p>
    <w:p w:rsidR="00000000" w:rsidDel="00000000" w:rsidP="00000000" w:rsidRDefault="00000000" w:rsidRPr="00000000" w14:paraId="000001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Repeater systems</w:t>
      </w:r>
    </w:p>
    <w:p w:rsidR="00000000" w:rsidDel="00000000" w:rsidP="00000000" w:rsidRDefault="00000000" w:rsidRPr="00000000" w14:paraId="000001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8.00000000000006" w:lineRule="auto"/>
        <w:ind w:left="771"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Attempt repair</w:t>
      </w:r>
    </w:p>
    <w:p w:rsidR="00000000" w:rsidDel="00000000" w:rsidP="00000000" w:rsidRDefault="00000000" w:rsidRPr="00000000" w14:paraId="00000105">
      <w:pPr>
        <w:pStyle w:val="Heading1"/>
        <w:rPr>
          <w:rFonts w:ascii="Arial" w:cs="Arial" w:eastAsia="Arial" w:hAnsi="Arial"/>
          <w:color w:val="000000"/>
        </w:rPr>
      </w:pPr>
      <w:bookmarkStart w:colFirst="0" w:colLast="0" w:name="_xat9ft6tl66g" w:id="41"/>
      <w:bookmarkEnd w:id="41"/>
      <w:r w:rsidDel="00000000" w:rsidR="00000000" w:rsidRPr="00000000">
        <w:rPr>
          <w:rFonts w:ascii="Arial" w:cs="Arial" w:eastAsia="Arial" w:hAnsi="Arial"/>
          <w:color w:val="000000"/>
          <w:rtl w:val="0"/>
        </w:rPr>
        <w:t xml:space="preserve">6. Build Kit Quality Control</w:t>
      </w:r>
    </w:p>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Components forming a complete kit will be organized in a standard layout prior to being placed into a kit. Inspections completed in accordance with section 3 will be conducted for all components in addition to a gross quantity check to ensure serviceable components are being provided to the student body. Soldiers will use the FPV Build Kit QC Checklist to ensure all components are present and serviceable.</w:t>
      </w:r>
    </w:p>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Assembly of these kits will be conducted in an assembly line in which stations are established for frame components and hardware, electronics, and miscellaneous items.</w:t>
      </w:r>
    </w:p>
    <w:p w:rsidR="00000000" w:rsidDel="00000000" w:rsidP="00000000" w:rsidRDefault="00000000" w:rsidRPr="00000000" w14:paraId="00000108">
      <w:pPr>
        <w:pStyle w:val="Heading2"/>
        <w:rPr>
          <w:rFonts w:ascii="Arial" w:cs="Arial" w:eastAsia="Arial" w:hAnsi="Arial"/>
          <w:color w:val="000000"/>
        </w:rPr>
      </w:pPr>
      <w:bookmarkStart w:colFirst="0" w:colLast="0" w:name="_cjxxhk5sz26" w:id="42"/>
      <w:bookmarkEnd w:id="42"/>
      <w:r w:rsidDel="00000000" w:rsidR="00000000" w:rsidRPr="00000000">
        <w:rPr>
          <w:rFonts w:ascii="Arial" w:cs="Arial" w:eastAsia="Arial" w:hAnsi="Arial"/>
          <w:color w:val="000000"/>
          <w:rtl w:val="0"/>
        </w:rPr>
        <w:t xml:space="preserve">6.1 Gummies</w:t>
      </w:r>
    </w:p>
    <w:p w:rsidR="00000000" w:rsidDel="00000000" w:rsidP="00000000" w:rsidRDefault="00000000" w:rsidRPr="00000000" w14:paraId="00000109">
      <w:pPr>
        <w:rPr>
          <w:rFonts w:ascii="Arial" w:cs="Arial" w:eastAsia="Arial" w:hAnsi="Arial"/>
        </w:rPr>
      </w:pPr>
      <w:r w:rsidDel="00000000" w:rsidR="00000000" w:rsidRPr="00000000">
        <w:rPr>
          <w:rFonts w:ascii="Arial" w:cs="Arial" w:eastAsia="Arial" w:hAnsi="Arial"/>
          <w:rtl w:val="0"/>
        </w:rPr>
        <w:t xml:space="preserve">Due to inconsistent part selection during the procurement process, the correct vibration isolators or “gummies” are not available to all kits. 3D printed spacers are currently used as a solution to this problem, but it serves as the major complication when building out the FPV kits. Below are the two configurations of gummies and spacers. This corresponds to the QTY 8 Gummies listed on the FPV Build Kit QC checklist.</w:t>
      </w:r>
    </w:p>
    <w:p w:rsidR="00000000" w:rsidDel="00000000" w:rsidP="00000000" w:rsidRDefault="00000000" w:rsidRPr="00000000" w14:paraId="0000010A">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2955808" cy="2070324"/>
            <wp:effectExtent b="0" l="0" r="0" t="0"/>
            <wp:docPr descr="A group of black objects on a wooden surface&#10;&#10;AI-generated content may be incorrect." id="11" name="image13.jpg"/>
            <a:graphic>
              <a:graphicData uri="http://schemas.openxmlformats.org/drawingml/2006/picture">
                <pic:pic>
                  <pic:nvPicPr>
                    <pic:cNvPr descr="A group of black objects on a wooden surface&#10;&#10;AI-generated content may be incorrect." id="0" name="image13.jpg"/>
                    <pic:cNvPicPr preferRelativeResize="0"/>
                  </pic:nvPicPr>
                  <pic:blipFill>
                    <a:blip r:embed="rId17"/>
                    <a:srcRect b="39167" l="25480" r="24790" t="34708"/>
                    <a:stretch>
                      <a:fillRect/>
                    </a:stretch>
                  </pic:blipFill>
                  <pic:spPr>
                    <a:xfrm>
                      <a:off x="0" y="0"/>
                      <a:ext cx="2955808" cy="2070324"/>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mj5v2rjf6cov" w:id="43"/>
      <w:bookmarkEnd w:id="43"/>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11: QTY 4 Short Gummies &amp; QTY 4 Standoff Gummies</w:t>
      </w:r>
    </w:p>
    <w:p w:rsidR="00000000" w:rsidDel="00000000" w:rsidP="00000000" w:rsidRDefault="00000000" w:rsidRPr="00000000" w14:paraId="0000010C">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2889331" cy="3453924"/>
            <wp:effectExtent b="0" l="0" r="0" t="0"/>
            <wp:docPr descr="A picture containing metalware&#10;&#10;AI-generated content may be incorrect." id="13" name="image10.jpg"/>
            <a:graphic>
              <a:graphicData uri="http://schemas.openxmlformats.org/drawingml/2006/picture">
                <pic:pic>
                  <pic:nvPicPr>
                    <pic:cNvPr descr="A picture containing metalware&#10;&#10;AI-generated content may be incorrect." id="0" name="image10.jpg"/>
                    <pic:cNvPicPr preferRelativeResize="0"/>
                  </pic:nvPicPr>
                  <pic:blipFill>
                    <a:blip r:embed="rId18"/>
                    <a:srcRect b="30470" l="29664" r="21723" t="25944"/>
                    <a:stretch>
                      <a:fillRect/>
                    </a:stretch>
                  </pic:blipFill>
                  <pic:spPr>
                    <a:xfrm>
                      <a:off x="0" y="0"/>
                      <a:ext cx="2889331" cy="3453924"/>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bookmarkStart w:colFirst="0" w:colLast="0" w:name="_6hnlyah04sj4" w:id="44"/>
      <w:bookmarkEnd w:id="44"/>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Figure 12: QTY 8 Short Gummies &amp; QTY 4 3D Printed Spacers</w:t>
      </w:r>
    </w:p>
    <w:sectPr>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9.jpg"/><Relationship Id="rId14" Type="http://schemas.openxmlformats.org/officeDocument/2006/relationships/image" Target="media/image3.jpg"/><Relationship Id="rId17" Type="http://schemas.openxmlformats.org/officeDocument/2006/relationships/image" Target="media/image13.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jpg"/><Relationship Id="rId18" Type="http://schemas.openxmlformats.org/officeDocument/2006/relationships/image" Target="media/image10.jpg"/><Relationship Id="rId7" Type="http://schemas.openxmlformats.org/officeDocument/2006/relationships/image" Target="media/image8.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0x01010018E3EFE25AFE4244A707A4A343941ACA</vt:lpwstr>
  </property>
  <property fmtid="{D5CDD505-2E9C-101B-9397-08002B2CF9AE}" pid="3" name="MediaServiceImageTags">
    <vt:lpwstr>MediaServiceImageTags</vt:lpwstr>
  </property>
</Properties>
</file>