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27F" w:rsidRPr="00EC47A7" w:rsidRDefault="003E327F" w:rsidP="003E327F">
      <w:pPr>
        <w:pStyle w:val="CompanyName"/>
        <w:ind w:left="-187"/>
        <w:jc w:val="left"/>
        <w:rPr>
          <w:rFonts w:ascii="Arial" w:hAnsi="Arial" w:cs="Arial"/>
          <w:b w:val="0"/>
          <w:sz w:val="24"/>
          <w:szCs w:val="24"/>
        </w:rPr>
      </w:pPr>
      <w:r w:rsidRPr="00EC47A7">
        <w:rPr>
          <w:rFonts w:ascii="Arial" w:hAnsi="Arial" w:cs="Arial"/>
          <w:b w:val="0"/>
          <w:sz w:val="24"/>
          <w:szCs w:val="24"/>
        </w:rPr>
        <w:t>AFZN-</w:t>
      </w:r>
      <w:r w:rsidR="004B5F20">
        <w:rPr>
          <w:rFonts w:ascii="Arial" w:hAnsi="Arial" w:cs="Arial"/>
          <w:b w:val="0"/>
          <w:sz w:val="24"/>
          <w:szCs w:val="24"/>
        </w:rPr>
        <w:t>ABC-D</w:t>
      </w:r>
    </w:p>
    <w:p w:rsidR="003E327F" w:rsidRPr="00EC47A7" w:rsidRDefault="003E327F" w:rsidP="003E327F">
      <w:pPr>
        <w:pStyle w:val="CompanyName"/>
        <w:ind w:left="-187"/>
        <w:jc w:val="left"/>
        <w:rPr>
          <w:rFonts w:ascii="Arial" w:hAnsi="Arial" w:cs="Arial"/>
          <w:b w:val="0"/>
          <w:sz w:val="24"/>
          <w:szCs w:val="24"/>
        </w:rPr>
      </w:pPr>
    </w:p>
    <w:p w:rsidR="003E327F" w:rsidRPr="00EC47A7" w:rsidRDefault="003E327F" w:rsidP="00EC47A7">
      <w:pPr>
        <w:spacing w:after="0" w:line="240" w:lineRule="auto"/>
        <w:ind w:left="-187"/>
        <w:rPr>
          <w:rFonts w:ascii="Arial" w:hAnsi="Arial" w:cs="Arial"/>
          <w:sz w:val="24"/>
          <w:szCs w:val="24"/>
        </w:rPr>
      </w:pPr>
      <w:r w:rsidRPr="00EC47A7">
        <w:rPr>
          <w:rFonts w:ascii="Arial" w:eastAsia="Times New Roman" w:hAnsi="Arial" w:cs="Arial"/>
          <w:sz w:val="24"/>
          <w:szCs w:val="24"/>
        </w:rPr>
        <w:t xml:space="preserve">SUBJECT:  </w:t>
      </w:r>
      <w:bookmarkStart w:id="0" w:name="OLE_LINK5"/>
      <w:bookmarkStart w:id="1" w:name="OLE_LINK6"/>
      <w:r w:rsidR="00EC47A7" w:rsidRPr="00EC47A7">
        <w:rPr>
          <w:rFonts w:ascii="Arial" w:eastAsia="Times New Roman" w:hAnsi="Arial" w:cs="Arial"/>
          <w:sz w:val="24"/>
          <w:szCs w:val="24"/>
        </w:rPr>
        <w:t>Annex G</w:t>
      </w:r>
      <w:r w:rsidR="002A1540" w:rsidRPr="00EC47A7">
        <w:rPr>
          <w:rFonts w:ascii="Arial" w:eastAsia="Times New Roman" w:hAnsi="Arial" w:cs="Arial"/>
          <w:sz w:val="24"/>
          <w:szCs w:val="24"/>
        </w:rPr>
        <w:t xml:space="preserve"> </w:t>
      </w:r>
      <w:bookmarkEnd w:id="0"/>
      <w:bookmarkEnd w:id="1"/>
      <w:r w:rsidR="00EC47A7" w:rsidRPr="00EC47A7">
        <w:rPr>
          <w:rFonts w:ascii="Arial" w:eastAsia="Times New Roman" w:hAnsi="Arial" w:cs="Arial"/>
          <w:sz w:val="24"/>
          <w:szCs w:val="24"/>
        </w:rPr>
        <w:t xml:space="preserve">to </w:t>
      </w:r>
      <w:r w:rsidR="004B5F20">
        <w:rPr>
          <w:rFonts w:ascii="Arial" w:eastAsia="Times New Roman" w:hAnsi="Arial" w:cs="Arial"/>
          <w:sz w:val="24"/>
          <w:szCs w:val="24"/>
        </w:rPr>
        <w:t>X-XX BN</w:t>
      </w:r>
      <w:r w:rsidR="00EC47A7" w:rsidRPr="00EC47A7">
        <w:rPr>
          <w:rFonts w:ascii="Arial" w:eastAsia="Times New Roman" w:hAnsi="Arial" w:cs="Arial"/>
          <w:sz w:val="24"/>
          <w:szCs w:val="24"/>
        </w:rPr>
        <w:t xml:space="preserve">, </w:t>
      </w:r>
      <w:r w:rsidR="004B5F20">
        <w:rPr>
          <w:rFonts w:ascii="Arial" w:eastAsia="Times New Roman" w:hAnsi="Arial" w:cs="Arial"/>
          <w:sz w:val="24"/>
          <w:szCs w:val="24"/>
        </w:rPr>
        <w:t>#</w:t>
      </w:r>
      <w:bookmarkStart w:id="2" w:name="_GoBack"/>
      <w:bookmarkEnd w:id="2"/>
      <w:r w:rsidR="00EC47A7" w:rsidRPr="00EC47A7">
        <w:rPr>
          <w:rFonts w:ascii="Arial" w:eastAsia="Times New Roman" w:hAnsi="Arial" w:cs="Arial"/>
          <w:sz w:val="24"/>
          <w:szCs w:val="24"/>
        </w:rPr>
        <w:t>ABCT, 1ID Physical Security Plan</w:t>
      </w:r>
    </w:p>
    <w:p w:rsidR="00CF2A0D" w:rsidRPr="00EC47A7" w:rsidRDefault="00CF2A0D" w:rsidP="003E327F">
      <w:pPr>
        <w:pStyle w:val="BodyText"/>
        <w:ind w:left="-230"/>
        <w:rPr>
          <w:rFonts w:ascii="Arial" w:hAnsi="Arial" w:cs="Arial"/>
          <w:szCs w:val="24"/>
        </w:rPr>
      </w:pPr>
    </w:p>
    <w:p w:rsidR="00105FBF" w:rsidRPr="00EC47A7" w:rsidRDefault="007E2CE2" w:rsidP="007E2CE2">
      <w:pPr>
        <w:spacing w:after="0" w:line="240" w:lineRule="auto"/>
        <w:jc w:val="center"/>
        <w:rPr>
          <w:rFonts w:ascii="Arial" w:hAnsi="Arial" w:cs="Arial"/>
          <w:sz w:val="24"/>
          <w:szCs w:val="24"/>
        </w:rPr>
      </w:pPr>
      <w:r w:rsidRPr="00EC47A7">
        <w:rPr>
          <w:rFonts w:ascii="Arial" w:eastAsia="Times New Roman" w:hAnsi="Arial" w:cs="Arial"/>
          <w:sz w:val="24"/>
          <w:szCs w:val="24"/>
          <w:u w:val="single"/>
        </w:rPr>
        <w:t xml:space="preserve">ANNEX </w:t>
      </w:r>
      <w:r w:rsidR="000B13E2" w:rsidRPr="00EC47A7">
        <w:rPr>
          <w:rFonts w:ascii="Arial" w:eastAsia="Times New Roman" w:hAnsi="Arial" w:cs="Arial"/>
          <w:sz w:val="24"/>
          <w:szCs w:val="24"/>
          <w:u w:val="single"/>
        </w:rPr>
        <w:t>G</w:t>
      </w:r>
      <w:r w:rsidRPr="00EC47A7">
        <w:rPr>
          <w:rFonts w:ascii="Arial" w:eastAsia="Times New Roman" w:hAnsi="Arial" w:cs="Arial"/>
          <w:sz w:val="24"/>
          <w:szCs w:val="24"/>
          <w:u w:val="single"/>
        </w:rPr>
        <w:t xml:space="preserve"> (ACTIVE SHOOTER PLAN)</w:t>
      </w:r>
    </w:p>
    <w:p w:rsidR="00105FBF" w:rsidRPr="00EC47A7" w:rsidRDefault="00105FBF" w:rsidP="00105FBF">
      <w:pPr>
        <w:spacing w:after="0" w:line="240" w:lineRule="auto"/>
        <w:rPr>
          <w:rFonts w:ascii="Arial" w:hAnsi="Arial" w:cs="Arial"/>
          <w:sz w:val="24"/>
          <w:szCs w:val="24"/>
        </w:rPr>
      </w:pPr>
    </w:p>
    <w:p w:rsidR="007E2CE2" w:rsidRPr="00EC47A7" w:rsidRDefault="007E2CE2" w:rsidP="007E2CE2">
      <w:pPr>
        <w:pStyle w:val="BodyText"/>
        <w:ind w:left="-187"/>
        <w:rPr>
          <w:rFonts w:ascii="Arial" w:hAnsi="Arial" w:cs="Arial"/>
          <w:szCs w:val="24"/>
        </w:rPr>
      </w:pPr>
    </w:p>
    <w:p w:rsidR="007E2CE2" w:rsidRPr="00EC47A7" w:rsidRDefault="007E2CE2" w:rsidP="007E2CE2">
      <w:pPr>
        <w:pStyle w:val="BodyText"/>
        <w:numPr>
          <w:ilvl w:val="0"/>
          <w:numId w:val="5"/>
        </w:numPr>
        <w:ind w:left="144"/>
        <w:rPr>
          <w:rFonts w:ascii="Arial" w:hAnsi="Arial" w:cs="Arial"/>
          <w:b/>
          <w:szCs w:val="24"/>
        </w:rPr>
      </w:pPr>
      <w:r w:rsidRPr="00EC47A7">
        <w:rPr>
          <w:rFonts w:ascii="Arial" w:hAnsi="Arial" w:cs="Arial"/>
          <w:b/>
          <w:bCs/>
          <w:szCs w:val="24"/>
        </w:rPr>
        <w:t>SITUATION</w:t>
      </w:r>
    </w:p>
    <w:p w:rsidR="007E2CE2" w:rsidRPr="00EC47A7" w:rsidRDefault="007E2CE2" w:rsidP="003E1CB3">
      <w:pPr>
        <w:pStyle w:val="BodyText"/>
        <w:numPr>
          <w:ilvl w:val="1"/>
          <w:numId w:val="5"/>
        </w:numPr>
        <w:ind w:left="1440"/>
        <w:rPr>
          <w:rFonts w:ascii="Arial" w:hAnsi="Arial" w:cs="Arial"/>
          <w:szCs w:val="24"/>
        </w:rPr>
      </w:pPr>
      <w:r w:rsidRPr="00EC47A7">
        <w:rPr>
          <w:rFonts w:ascii="Arial" w:hAnsi="Arial" w:cs="Arial"/>
          <w:szCs w:val="24"/>
        </w:rPr>
        <w:t xml:space="preserve">A wide variety of emergencies both man-made and natural may require a facility to be evacuated, shelter in place or locked down. These emergencies include - tornado, fire, explosion, flood, earthquake, toxic material, chemical, biological radiological, nuclear (CBRN) release and accidents, civil disturbances and active shooter violence.  </w:t>
      </w:r>
    </w:p>
    <w:p w:rsidR="007E2CE2" w:rsidRPr="00EC47A7" w:rsidRDefault="007E2CE2" w:rsidP="007E2CE2">
      <w:pPr>
        <w:pStyle w:val="BodyText"/>
        <w:ind w:left="504"/>
        <w:rPr>
          <w:rFonts w:ascii="Arial" w:hAnsi="Arial" w:cs="Arial"/>
          <w:szCs w:val="24"/>
        </w:rPr>
      </w:pPr>
    </w:p>
    <w:p w:rsidR="007E2CE2" w:rsidRPr="00EC47A7" w:rsidRDefault="007E2CE2" w:rsidP="007E2CE2">
      <w:pPr>
        <w:pStyle w:val="BodyText"/>
        <w:numPr>
          <w:ilvl w:val="0"/>
          <w:numId w:val="5"/>
        </w:numPr>
        <w:ind w:left="144"/>
        <w:rPr>
          <w:rFonts w:ascii="Arial" w:hAnsi="Arial" w:cs="Arial"/>
          <w:b/>
          <w:szCs w:val="24"/>
        </w:rPr>
      </w:pPr>
      <w:r w:rsidRPr="00EC47A7">
        <w:rPr>
          <w:rFonts w:ascii="Arial" w:hAnsi="Arial" w:cs="Arial"/>
          <w:b/>
          <w:bCs/>
          <w:szCs w:val="24"/>
        </w:rPr>
        <w:t>MISSION</w:t>
      </w:r>
    </w:p>
    <w:p w:rsidR="007E2CE2" w:rsidRPr="00EC47A7" w:rsidRDefault="007E2CE2" w:rsidP="003E1CB3">
      <w:pPr>
        <w:pStyle w:val="BodyText"/>
        <w:numPr>
          <w:ilvl w:val="1"/>
          <w:numId w:val="5"/>
        </w:numPr>
        <w:ind w:left="1440"/>
        <w:rPr>
          <w:rFonts w:ascii="Arial" w:hAnsi="Arial" w:cs="Arial"/>
          <w:szCs w:val="24"/>
        </w:rPr>
      </w:pPr>
      <w:r w:rsidRPr="00EC47A7">
        <w:rPr>
          <w:rFonts w:ascii="Arial" w:hAnsi="Arial" w:cs="Arial"/>
          <w:szCs w:val="24"/>
        </w:rPr>
        <w:t xml:space="preserve">Leaders ensure the safety of their personnel, visitors or customers in an emergency by developing an Active Shooter Plan for their high-population facilities, i.e. barracks, dining facility, theater, commissary, post-exchange, chapel, child care center, gymnasium, museum, school, administrative building and other high occupancy facilities. For the purpose of this Appendix, a high occupancy facility is any building containing 50 or more personnel. </w:t>
      </w:r>
    </w:p>
    <w:p w:rsidR="007E2CE2" w:rsidRPr="00EC47A7" w:rsidRDefault="007E2CE2" w:rsidP="003E1CB3">
      <w:pPr>
        <w:pStyle w:val="BodyText"/>
        <w:ind w:left="1440" w:hanging="360"/>
        <w:rPr>
          <w:rFonts w:ascii="Arial" w:hAnsi="Arial" w:cs="Arial"/>
          <w:szCs w:val="24"/>
        </w:rPr>
      </w:pPr>
    </w:p>
    <w:p w:rsidR="007E2CE2" w:rsidRPr="00EC47A7" w:rsidRDefault="007E2CE2" w:rsidP="007E2CE2">
      <w:pPr>
        <w:pStyle w:val="BodyText"/>
        <w:numPr>
          <w:ilvl w:val="0"/>
          <w:numId w:val="5"/>
        </w:numPr>
        <w:ind w:left="144"/>
        <w:rPr>
          <w:rFonts w:ascii="Arial" w:hAnsi="Arial" w:cs="Arial"/>
          <w:szCs w:val="24"/>
        </w:rPr>
      </w:pPr>
      <w:r w:rsidRPr="00EC47A7">
        <w:rPr>
          <w:rFonts w:ascii="Arial" w:hAnsi="Arial" w:cs="Arial"/>
          <w:b/>
          <w:szCs w:val="24"/>
        </w:rPr>
        <w:t>EXECUTION</w:t>
      </w:r>
      <w:r w:rsidRPr="00EC47A7">
        <w:rPr>
          <w:rFonts w:ascii="Arial" w:hAnsi="Arial" w:cs="Arial"/>
          <w:szCs w:val="24"/>
        </w:rPr>
        <w:t>.</w:t>
      </w:r>
    </w:p>
    <w:p w:rsidR="007E2CE2" w:rsidRPr="00EC47A7" w:rsidRDefault="007E2CE2" w:rsidP="003E1CB3">
      <w:pPr>
        <w:pStyle w:val="BodyText"/>
        <w:numPr>
          <w:ilvl w:val="1"/>
          <w:numId w:val="5"/>
        </w:numPr>
        <w:ind w:left="1440"/>
        <w:rPr>
          <w:rFonts w:ascii="Arial" w:hAnsi="Arial" w:cs="Arial"/>
          <w:szCs w:val="24"/>
        </w:rPr>
      </w:pPr>
      <w:r w:rsidRPr="00EC47A7">
        <w:rPr>
          <w:rFonts w:ascii="Arial" w:hAnsi="Arial" w:cs="Arial"/>
          <w:szCs w:val="24"/>
        </w:rPr>
        <w:t>Commander’s Intent: Physical Security Plans will include an Active Shooter Annex, IAW FORSCOM AFOP-MSP 131332 NOV, U.S. Army Forces Command (FORSCOM) (EXORD) Enhancing Protection of Army Installations, Facilities and Workplaces, addressing immediate action procedures (Evacuate, Hide Out, Take Action) for occupants in the facility and that these plans are exercised to ensure their safety in an emergency.</w:t>
      </w:r>
    </w:p>
    <w:p w:rsidR="003E1CB3" w:rsidRPr="00EC47A7" w:rsidRDefault="003E1CB3" w:rsidP="003E1CB3">
      <w:pPr>
        <w:pStyle w:val="BodyText"/>
        <w:ind w:left="504"/>
        <w:rPr>
          <w:rFonts w:ascii="Arial" w:hAnsi="Arial" w:cs="Arial"/>
          <w:szCs w:val="24"/>
        </w:rPr>
      </w:pPr>
    </w:p>
    <w:p w:rsidR="007E2CE2" w:rsidRPr="00EC47A7" w:rsidRDefault="007E2CE2" w:rsidP="003E1CB3">
      <w:pPr>
        <w:pStyle w:val="BodyText"/>
        <w:numPr>
          <w:ilvl w:val="1"/>
          <w:numId w:val="5"/>
        </w:numPr>
        <w:ind w:left="1440"/>
        <w:rPr>
          <w:rFonts w:ascii="Arial" w:hAnsi="Arial" w:cs="Arial"/>
          <w:szCs w:val="24"/>
        </w:rPr>
      </w:pPr>
      <w:r w:rsidRPr="00EC47A7">
        <w:rPr>
          <w:rFonts w:ascii="Arial" w:hAnsi="Arial" w:cs="Arial"/>
          <w:szCs w:val="24"/>
        </w:rPr>
        <w:t>Concept of the Operation</w:t>
      </w:r>
    </w:p>
    <w:p w:rsidR="003E1CB3" w:rsidRPr="00EC47A7" w:rsidRDefault="003E1CB3" w:rsidP="003E1CB3">
      <w:pPr>
        <w:pStyle w:val="BodyText"/>
        <w:rPr>
          <w:rFonts w:ascii="Arial" w:hAnsi="Arial" w:cs="Arial"/>
          <w:szCs w:val="24"/>
        </w:rPr>
      </w:pPr>
    </w:p>
    <w:p w:rsidR="007E2CE2" w:rsidRPr="00EC47A7" w:rsidRDefault="007E2CE2" w:rsidP="003E1CB3">
      <w:pPr>
        <w:pStyle w:val="BodyText"/>
        <w:numPr>
          <w:ilvl w:val="2"/>
          <w:numId w:val="5"/>
        </w:numPr>
        <w:ind w:left="2160"/>
        <w:rPr>
          <w:rFonts w:ascii="Arial" w:hAnsi="Arial" w:cs="Arial"/>
          <w:szCs w:val="24"/>
        </w:rPr>
      </w:pPr>
      <w:r w:rsidRPr="00EC47A7">
        <w:rPr>
          <w:rFonts w:ascii="Arial" w:hAnsi="Arial" w:cs="Arial"/>
          <w:szCs w:val="24"/>
        </w:rPr>
        <w:t>An Active Shooter incident is when one or more subjects participate in a shooting spree, random or systematic with intent to continuously harm others. An Active Shooter may be a current or former employee associated with the U.S. Army (Soldier, DA Civilian, or Family Member). An Active Shooter could also be an individual not directly associated with the Army who gains access to an Army installation, facility, or unit.</w:t>
      </w:r>
    </w:p>
    <w:p w:rsidR="003E1CB3" w:rsidRPr="00EC47A7" w:rsidRDefault="003E1CB3" w:rsidP="003E1CB3">
      <w:pPr>
        <w:pStyle w:val="BodyText"/>
        <w:ind w:left="2160" w:hanging="180"/>
        <w:rPr>
          <w:rFonts w:ascii="Arial" w:hAnsi="Arial" w:cs="Arial"/>
          <w:szCs w:val="24"/>
        </w:rPr>
      </w:pPr>
    </w:p>
    <w:p w:rsidR="007E2CE2" w:rsidRPr="00EC47A7" w:rsidRDefault="007E2CE2" w:rsidP="003E1CB3">
      <w:pPr>
        <w:pStyle w:val="BodyText"/>
        <w:numPr>
          <w:ilvl w:val="2"/>
          <w:numId w:val="5"/>
        </w:numPr>
        <w:ind w:left="2160"/>
        <w:rPr>
          <w:rFonts w:ascii="Arial" w:hAnsi="Arial" w:cs="Arial"/>
          <w:szCs w:val="24"/>
        </w:rPr>
      </w:pPr>
      <w:r w:rsidRPr="00EC47A7">
        <w:rPr>
          <w:rFonts w:ascii="Arial" w:hAnsi="Arial" w:cs="Arial"/>
          <w:szCs w:val="24"/>
        </w:rPr>
        <w:t xml:space="preserve">Characteristics of </w:t>
      </w:r>
      <w:r w:rsidR="003E1CB3" w:rsidRPr="00EC47A7">
        <w:rPr>
          <w:rFonts w:ascii="Arial" w:hAnsi="Arial" w:cs="Arial"/>
          <w:szCs w:val="24"/>
        </w:rPr>
        <w:t>an</w:t>
      </w:r>
      <w:r w:rsidRPr="00EC47A7">
        <w:rPr>
          <w:rFonts w:ascii="Arial" w:hAnsi="Arial" w:cs="Arial"/>
          <w:szCs w:val="24"/>
        </w:rPr>
        <w:t xml:space="preserve"> Active Shooter Incident:</w:t>
      </w:r>
    </w:p>
    <w:p w:rsidR="007E2CE2" w:rsidRPr="00EC47A7" w:rsidRDefault="007E2CE2" w:rsidP="003E1CB3">
      <w:pPr>
        <w:pStyle w:val="BodyText"/>
        <w:numPr>
          <w:ilvl w:val="3"/>
          <w:numId w:val="6"/>
        </w:numPr>
        <w:ind w:left="2880"/>
        <w:rPr>
          <w:rFonts w:ascii="Arial" w:hAnsi="Arial" w:cs="Arial"/>
          <w:szCs w:val="24"/>
        </w:rPr>
      </w:pPr>
      <w:r w:rsidRPr="00EC47A7">
        <w:rPr>
          <w:rFonts w:ascii="Arial" w:hAnsi="Arial" w:cs="Arial"/>
          <w:szCs w:val="24"/>
        </w:rPr>
        <w:t>Event is unpredictable and evolves rapidly.</w:t>
      </w:r>
    </w:p>
    <w:p w:rsidR="007E2CE2" w:rsidRPr="00EC47A7" w:rsidRDefault="007E2CE2" w:rsidP="003E1CB3">
      <w:pPr>
        <w:pStyle w:val="BodyText"/>
        <w:numPr>
          <w:ilvl w:val="3"/>
          <w:numId w:val="6"/>
        </w:numPr>
        <w:ind w:left="2880"/>
        <w:rPr>
          <w:rFonts w:ascii="Arial" w:hAnsi="Arial" w:cs="Arial"/>
          <w:szCs w:val="24"/>
        </w:rPr>
      </w:pPr>
      <w:r w:rsidRPr="00EC47A7">
        <w:rPr>
          <w:rFonts w:ascii="Arial" w:hAnsi="Arial" w:cs="Arial"/>
          <w:szCs w:val="24"/>
        </w:rPr>
        <w:t>Victims are generally targets of opportunity.</w:t>
      </w:r>
    </w:p>
    <w:p w:rsidR="007E2CE2" w:rsidRPr="00EC47A7" w:rsidRDefault="007E2CE2" w:rsidP="003E1CB3">
      <w:pPr>
        <w:pStyle w:val="BodyText"/>
        <w:numPr>
          <w:ilvl w:val="3"/>
          <w:numId w:val="6"/>
        </w:numPr>
        <w:ind w:left="2880"/>
        <w:rPr>
          <w:rFonts w:ascii="Arial" w:hAnsi="Arial" w:cs="Arial"/>
          <w:szCs w:val="24"/>
        </w:rPr>
      </w:pPr>
      <w:r w:rsidRPr="00EC47A7">
        <w:rPr>
          <w:rFonts w:ascii="Arial" w:hAnsi="Arial" w:cs="Arial"/>
          <w:szCs w:val="24"/>
        </w:rPr>
        <w:lastRenderedPageBreak/>
        <w:t>Law Enforcement immediate direct action is usually required to end an Active Shooter incident.</w:t>
      </w:r>
    </w:p>
    <w:p w:rsidR="003E1CB3" w:rsidRPr="00EC47A7" w:rsidRDefault="003E1CB3" w:rsidP="003E1CB3">
      <w:pPr>
        <w:pStyle w:val="BodyText"/>
        <w:ind w:left="1440" w:hanging="180"/>
        <w:rPr>
          <w:rFonts w:ascii="Arial" w:hAnsi="Arial" w:cs="Arial"/>
          <w:szCs w:val="24"/>
        </w:rPr>
      </w:pPr>
    </w:p>
    <w:p w:rsidR="007E2CE2" w:rsidRPr="00EC47A7" w:rsidRDefault="007E2CE2" w:rsidP="003E1CB3">
      <w:pPr>
        <w:pStyle w:val="BodyText"/>
        <w:numPr>
          <w:ilvl w:val="1"/>
          <w:numId w:val="5"/>
        </w:numPr>
        <w:ind w:left="1440" w:hanging="180"/>
        <w:rPr>
          <w:rFonts w:ascii="Arial" w:hAnsi="Arial" w:cs="Arial"/>
          <w:szCs w:val="24"/>
        </w:rPr>
      </w:pPr>
      <w:r w:rsidRPr="00EC47A7">
        <w:rPr>
          <w:rFonts w:ascii="Arial" w:hAnsi="Arial" w:cs="Arial"/>
          <w:szCs w:val="24"/>
        </w:rPr>
        <w:t xml:space="preserve">Coordinating Instructions. </w:t>
      </w:r>
    </w:p>
    <w:p w:rsidR="007E2CE2" w:rsidRPr="00EC47A7" w:rsidRDefault="007E2CE2" w:rsidP="003E1CB3">
      <w:pPr>
        <w:pStyle w:val="BodyText"/>
        <w:numPr>
          <w:ilvl w:val="2"/>
          <w:numId w:val="5"/>
        </w:numPr>
        <w:ind w:left="2160"/>
        <w:rPr>
          <w:rFonts w:ascii="Arial" w:hAnsi="Arial" w:cs="Arial"/>
          <w:szCs w:val="24"/>
        </w:rPr>
      </w:pPr>
      <w:r w:rsidRPr="00EC47A7">
        <w:rPr>
          <w:rFonts w:ascii="Arial" w:hAnsi="Arial" w:cs="Arial"/>
          <w:szCs w:val="24"/>
        </w:rPr>
        <w:t>How to respond to an Active Shooter incident</w:t>
      </w:r>
      <w:bookmarkStart w:id="3" w:name="routes"/>
      <w:r w:rsidRPr="00EC47A7">
        <w:rPr>
          <w:rFonts w:ascii="Arial" w:hAnsi="Arial" w:cs="Arial"/>
          <w:szCs w:val="24"/>
        </w:rPr>
        <w:t>. (Evacuate / Hide Out / Take Action)</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Evacuate if possible.</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Have a route and plan in mind.</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Evacuate regardless of whether others follow.</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Leave all your belongings behind.</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Help others escape (if possible).</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Once out, prevent others from entering the area.</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Follow instructions of responding Law Enforcement officers.</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Call 911 once you are safe.</w:t>
      </w:r>
      <w:bookmarkEnd w:id="3"/>
    </w:p>
    <w:p w:rsidR="007E2CE2" w:rsidRPr="00EC47A7" w:rsidRDefault="007E2CE2" w:rsidP="003E1CB3">
      <w:pPr>
        <w:pStyle w:val="BodyText"/>
        <w:numPr>
          <w:ilvl w:val="3"/>
          <w:numId w:val="7"/>
        </w:numPr>
        <w:tabs>
          <w:tab w:val="left" w:pos="2790"/>
        </w:tabs>
        <w:rPr>
          <w:rStyle w:val="blueten1"/>
          <w:rFonts w:ascii="Arial" w:hAnsi="Arial" w:cs="Arial"/>
          <w:color w:val="auto"/>
          <w:sz w:val="24"/>
          <w:szCs w:val="24"/>
        </w:rPr>
      </w:pPr>
      <w:r w:rsidRPr="00EC47A7">
        <w:rPr>
          <w:rStyle w:val="blueten1"/>
          <w:rFonts w:ascii="Arial" w:hAnsi="Arial" w:cs="Arial"/>
          <w:color w:val="auto"/>
          <w:sz w:val="24"/>
          <w:szCs w:val="24"/>
        </w:rPr>
        <w:t>Hide Out.</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Lock all doors to the room.</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Cover windows and stay out of the shooter’s view.</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Turn off lights.</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If possible, block all doors with furniture.</w:t>
      </w:r>
    </w:p>
    <w:p w:rsidR="007E2CE2" w:rsidRPr="00EC47A7" w:rsidRDefault="007E2CE2" w:rsidP="003E1CB3">
      <w:pPr>
        <w:pStyle w:val="BodyText"/>
        <w:numPr>
          <w:ilvl w:val="3"/>
          <w:numId w:val="7"/>
        </w:numPr>
        <w:tabs>
          <w:tab w:val="left" w:pos="2790"/>
        </w:tabs>
        <w:rPr>
          <w:rFonts w:ascii="Arial" w:hAnsi="Arial" w:cs="Arial"/>
          <w:szCs w:val="24"/>
        </w:rPr>
      </w:pPr>
      <w:r w:rsidRPr="00EC47A7">
        <w:rPr>
          <w:rFonts w:ascii="Arial" w:hAnsi="Arial" w:cs="Arial"/>
          <w:szCs w:val="24"/>
        </w:rPr>
        <w:t>Silence your cell phone, hide behind large items and remain quiet and calm.</w:t>
      </w:r>
    </w:p>
    <w:p w:rsidR="003E1CB3" w:rsidRPr="00EC47A7" w:rsidRDefault="003E1CB3" w:rsidP="003E1CB3">
      <w:pPr>
        <w:pStyle w:val="BodyText"/>
        <w:tabs>
          <w:tab w:val="left" w:pos="2790"/>
        </w:tabs>
        <w:ind w:left="2693"/>
        <w:rPr>
          <w:rFonts w:ascii="Arial" w:hAnsi="Arial" w:cs="Arial"/>
          <w:szCs w:val="24"/>
        </w:rPr>
      </w:pPr>
    </w:p>
    <w:p w:rsidR="007E2CE2" w:rsidRPr="00EC47A7" w:rsidRDefault="007E2CE2" w:rsidP="003E1CB3">
      <w:pPr>
        <w:pStyle w:val="BodyText"/>
        <w:numPr>
          <w:ilvl w:val="2"/>
          <w:numId w:val="5"/>
        </w:numPr>
        <w:ind w:left="2160"/>
        <w:rPr>
          <w:rFonts w:ascii="Arial" w:hAnsi="Arial" w:cs="Arial"/>
          <w:szCs w:val="24"/>
        </w:rPr>
      </w:pPr>
      <w:r w:rsidRPr="00EC47A7">
        <w:rPr>
          <w:rFonts w:ascii="Arial" w:hAnsi="Arial" w:cs="Arial"/>
          <w:szCs w:val="24"/>
        </w:rPr>
        <w:t xml:space="preserve"> Take Action (If you decide to Take Action).</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Act aggressively and deliberate.</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Throw items and use improvised weapons.</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Carry through with your actions.</w:t>
      </w:r>
    </w:p>
    <w:p w:rsidR="003E1CB3" w:rsidRPr="00EC47A7" w:rsidRDefault="003E1CB3" w:rsidP="003E1CB3">
      <w:pPr>
        <w:pStyle w:val="BodyText"/>
        <w:ind w:left="2693"/>
        <w:rPr>
          <w:rFonts w:ascii="Arial" w:hAnsi="Arial" w:cs="Arial"/>
          <w:szCs w:val="24"/>
        </w:rPr>
      </w:pPr>
    </w:p>
    <w:p w:rsidR="007E2CE2" w:rsidRPr="00EC47A7" w:rsidRDefault="007E2CE2" w:rsidP="003E1CB3">
      <w:pPr>
        <w:pStyle w:val="BodyText"/>
        <w:numPr>
          <w:ilvl w:val="2"/>
          <w:numId w:val="5"/>
        </w:numPr>
        <w:ind w:left="2160"/>
        <w:rPr>
          <w:rStyle w:val="blueboldten1"/>
          <w:rFonts w:ascii="Arial" w:hAnsi="Arial" w:cs="Arial"/>
          <w:b w:val="0"/>
          <w:bCs w:val="0"/>
          <w:color w:val="auto"/>
          <w:sz w:val="24"/>
          <w:szCs w:val="24"/>
        </w:rPr>
      </w:pPr>
      <w:r w:rsidRPr="00EC47A7">
        <w:rPr>
          <w:rStyle w:val="blueboldten1"/>
          <w:rFonts w:ascii="Arial" w:hAnsi="Arial" w:cs="Arial"/>
          <w:b w:val="0"/>
          <w:color w:val="auto"/>
          <w:sz w:val="24"/>
          <w:szCs w:val="24"/>
        </w:rPr>
        <w:t>When Law Enforcement arrives.</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 xml:space="preserve">Put down any items in your hands. </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Raise your hands in the air and spread your fingers.</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Remain calm and follow their instructions.</w:t>
      </w:r>
    </w:p>
    <w:p w:rsidR="007E2CE2" w:rsidRPr="00EC47A7" w:rsidRDefault="007E2CE2" w:rsidP="003E1CB3">
      <w:pPr>
        <w:pStyle w:val="BodyText"/>
        <w:numPr>
          <w:ilvl w:val="3"/>
          <w:numId w:val="8"/>
        </w:numPr>
        <w:rPr>
          <w:rFonts w:ascii="Arial" w:hAnsi="Arial" w:cs="Arial"/>
          <w:szCs w:val="24"/>
        </w:rPr>
      </w:pPr>
      <w:r w:rsidRPr="00EC47A7">
        <w:rPr>
          <w:rFonts w:ascii="Arial" w:hAnsi="Arial" w:cs="Arial"/>
          <w:szCs w:val="24"/>
        </w:rPr>
        <w:t>Evacuate in the direction told.</w:t>
      </w:r>
    </w:p>
    <w:p w:rsidR="007E2CE2" w:rsidRPr="00EC47A7" w:rsidRDefault="00EC47A7" w:rsidP="003E1CB3">
      <w:pPr>
        <w:pStyle w:val="BodyText"/>
        <w:numPr>
          <w:ilvl w:val="3"/>
          <w:numId w:val="8"/>
        </w:numPr>
        <w:rPr>
          <w:rFonts w:ascii="Arial" w:hAnsi="Arial" w:cs="Arial"/>
          <w:szCs w:val="24"/>
        </w:rPr>
      </w:pPr>
      <w:r>
        <w:rPr>
          <w:rFonts w:ascii="Arial" w:hAnsi="Arial" w:cs="Arial"/>
          <w:szCs w:val="24"/>
        </w:rPr>
        <w:t>P</w:t>
      </w:r>
      <w:r w:rsidR="007E2CE2" w:rsidRPr="00EC47A7">
        <w:rPr>
          <w:rFonts w:ascii="Arial" w:hAnsi="Arial" w:cs="Arial"/>
          <w:szCs w:val="24"/>
        </w:rPr>
        <w:t>rovide the Location /Number/Types of Weapons/Description of the shooter(s).</w:t>
      </w:r>
    </w:p>
    <w:p w:rsidR="003E1CB3" w:rsidRPr="00EC47A7" w:rsidRDefault="003E1CB3" w:rsidP="003E1CB3">
      <w:pPr>
        <w:pStyle w:val="BodyText"/>
        <w:ind w:left="2693"/>
        <w:rPr>
          <w:rFonts w:ascii="Arial" w:hAnsi="Arial" w:cs="Arial"/>
          <w:szCs w:val="24"/>
        </w:rPr>
      </w:pPr>
    </w:p>
    <w:p w:rsidR="007E2CE2" w:rsidRPr="00EC47A7" w:rsidRDefault="007E2CE2" w:rsidP="003E1CB3">
      <w:pPr>
        <w:pStyle w:val="BodyText"/>
        <w:numPr>
          <w:ilvl w:val="2"/>
          <w:numId w:val="5"/>
        </w:numPr>
        <w:ind w:left="2160"/>
        <w:rPr>
          <w:rFonts w:ascii="Arial" w:hAnsi="Arial" w:cs="Arial"/>
          <w:szCs w:val="24"/>
        </w:rPr>
      </w:pPr>
      <w:r w:rsidRPr="00EC47A7">
        <w:rPr>
          <w:rFonts w:ascii="Arial" w:hAnsi="Arial" w:cs="Arial"/>
          <w:szCs w:val="24"/>
        </w:rPr>
        <w:t>Coping with an Active Shooter.</w:t>
      </w:r>
    </w:p>
    <w:p w:rsidR="007E2CE2" w:rsidRPr="00EC47A7" w:rsidRDefault="007E2CE2" w:rsidP="003E1CB3">
      <w:pPr>
        <w:pStyle w:val="BodyText"/>
        <w:numPr>
          <w:ilvl w:val="3"/>
          <w:numId w:val="10"/>
        </w:numPr>
        <w:rPr>
          <w:rFonts w:ascii="Arial" w:hAnsi="Arial" w:cs="Arial"/>
          <w:szCs w:val="24"/>
        </w:rPr>
      </w:pPr>
      <w:r w:rsidRPr="00EC47A7">
        <w:rPr>
          <w:rFonts w:ascii="Arial" w:hAnsi="Arial" w:cs="Arial"/>
          <w:szCs w:val="24"/>
        </w:rPr>
        <w:t>Be aware of your surroundings and possible dangers.</w:t>
      </w:r>
    </w:p>
    <w:p w:rsidR="007E2CE2" w:rsidRPr="00EC47A7" w:rsidRDefault="007E2CE2" w:rsidP="003E1CB3">
      <w:pPr>
        <w:pStyle w:val="BodyText"/>
        <w:numPr>
          <w:ilvl w:val="3"/>
          <w:numId w:val="10"/>
        </w:numPr>
        <w:rPr>
          <w:rFonts w:ascii="Arial" w:hAnsi="Arial" w:cs="Arial"/>
          <w:szCs w:val="24"/>
        </w:rPr>
      </w:pPr>
      <w:r w:rsidRPr="00EC47A7">
        <w:rPr>
          <w:rFonts w:ascii="Arial" w:hAnsi="Arial" w:cs="Arial"/>
          <w:szCs w:val="24"/>
        </w:rPr>
        <w:t>Take note of the nearest exits in any facility you visit.</w:t>
      </w:r>
    </w:p>
    <w:p w:rsidR="007E2CE2" w:rsidRPr="00EC47A7" w:rsidRDefault="007E2CE2" w:rsidP="003E1CB3">
      <w:pPr>
        <w:pStyle w:val="BodyText"/>
        <w:numPr>
          <w:ilvl w:val="3"/>
          <w:numId w:val="10"/>
        </w:numPr>
        <w:rPr>
          <w:rFonts w:ascii="Arial" w:hAnsi="Arial" w:cs="Arial"/>
          <w:szCs w:val="24"/>
        </w:rPr>
      </w:pPr>
      <w:r w:rsidRPr="00EC47A7">
        <w:rPr>
          <w:rFonts w:ascii="Arial" w:hAnsi="Arial" w:cs="Arial"/>
          <w:szCs w:val="24"/>
        </w:rPr>
        <w:t>Only as a last resort should you attempt to take action against the shooter(s).</w:t>
      </w:r>
    </w:p>
    <w:p w:rsidR="007E2CE2" w:rsidRPr="00EC47A7" w:rsidRDefault="007E2CE2" w:rsidP="007E2CE2">
      <w:pPr>
        <w:pStyle w:val="BodyText"/>
        <w:numPr>
          <w:ilvl w:val="0"/>
          <w:numId w:val="5"/>
        </w:numPr>
        <w:ind w:left="144"/>
        <w:rPr>
          <w:rFonts w:ascii="Arial" w:hAnsi="Arial" w:cs="Arial"/>
          <w:b/>
          <w:szCs w:val="24"/>
        </w:rPr>
      </w:pPr>
      <w:r w:rsidRPr="00EC47A7">
        <w:rPr>
          <w:rFonts w:ascii="Arial" w:hAnsi="Arial" w:cs="Arial"/>
          <w:b/>
          <w:szCs w:val="24"/>
        </w:rPr>
        <w:t>SUSTAINMENT</w:t>
      </w:r>
    </w:p>
    <w:p w:rsidR="007E2CE2" w:rsidRPr="00EC47A7" w:rsidRDefault="003E1CB3" w:rsidP="007E2CE2">
      <w:pPr>
        <w:pStyle w:val="BodyText"/>
        <w:numPr>
          <w:ilvl w:val="1"/>
          <w:numId w:val="5"/>
        </w:numPr>
        <w:ind w:left="504"/>
        <w:rPr>
          <w:rFonts w:ascii="Arial" w:hAnsi="Arial" w:cs="Arial"/>
          <w:szCs w:val="24"/>
        </w:rPr>
      </w:pPr>
      <w:r w:rsidRPr="00EC47A7">
        <w:rPr>
          <w:rFonts w:ascii="Arial" w:hAnsi="Arial" w:cs="Arial"/>
          <w:szCs w:val="24"/>
        </w:rPr>
        <w:t>N/A</w:t>
      </w:r>
    </w:p>
    <w:p w:rsidR="007E2CE2" w:rsidRPr="00EC47A7" w:rsidRDefault="007E2CE2" w:rsidP="007E2CE2">
      <w:pPr>
        <w:pStyle w:val="BodyText"/>
        <w:numPr>
          <w:ilvl w:val="0"/>
          <w:numId w:val="5"/>
        </w:numPr>
        <w:ind w:left="144"/>
        <w:rPr>
          <w:rFonts w:ascii="Arial" w:hAnsi="Arial" w:cs="Arial"/>
          <w:b/>
          <w:szCs w:val="24"/>
        </w:rPr>
      </w:pPr>
      <w:r w:rsidRPr="00EC47A7">
        <w:rPr>
          <w:rFonts w:ascii="Arial" w:hAnsi="Arial" w:cs="Arial"/>
          <w:b/>
          <w:szCs w:val="24"/>
        </w:rPr>
        <w:t>COMMAND AND SIGNAL</w:t>
      </w:r>
    </w:p>
    <w:p w:rsidR="003E327F" w:rsidRPr="006E27CE" w:rsidRDefault="003E1CB3" w:rsidP="007E2CE2">
      <w:pPr>
        <w:pStyle w:val="BodyText"/>
        <w:numPr>
          <w:ilvl w:val="1"/>
          <w:numId w:val="5"/>
        </w:numPr>
        <w:ind w:left="144"/>
        <w:rPr>
          <w:rFonts w:ascii="Arial" w:hAnsi="Arial" w:cs="Arial"/>
          <w:szCs w:val="24"/>
        </w:rPr>
      </w:pPr>
      <w:r w:rsidRPr="006E27CE">
        <w:rPr>
          <w:rFonts w:ascii="Arial" w:hAnsi="Arial" w:cs="Arial"/>
          <w:szCs w:val="24"/>
        </w:rPr>
        <w:t>N/A</w:t>
      </w:r>
    </w:p>
    <w:sectPr w:rsidR="003E327F" w:rsidRPr="006E27CE">
      <w:headerReference w:type="default" r:id="rId7"/>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2429" w:rsidRDefault="00FE2429" w:rsidP="003E327F">
      <w:pPr>
        <w:spacing w:after="0" w:line="240" w:lineRule="auto"/>
      </w:pPr>
      <w:r>
        <w:separator/>
      </w:r>
    </w:p>
  </w:endnote>
  <w:endnote w:type="continuationSeparator" w:id="0">
    <w:p w:rsidR="00FE2429" w:rsidRDefault="00FE2429" w:rsidP="003E32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Bold">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5355" w:rsidRDefault="00085355" w:rsidP="00085355">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7F" w:rsidRPr="007E2CE2" w:rsidRDefault="003E327F" w:rsidP="007E2CE2">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2429" w:rsidRDefault="00FE2429" w:rsidP="003E327F">
      <w:pPr>
        <w:spacing w:after="0" w:line="240" w:lineRule="auto"/>
      </w:pPr>
      <w:r>
        <w:separator/>
      </w:r>
    </w:p>
  </w:footnote>
  <w:footnote w:type="continuationSeparator" w:id="0">
    <w:p w:rsidR="00FE2429" w:rsidRDefault="00FE2429" w:rsidP="003E32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327F" w:rsidRPr="00EC47A7" w:rsidRDefault="003E327F" w:rsidP="003E327F">
    <w:pPr>
      <w:pStyle w:val="LHDA"/>
      <w:rPr>
        <w:rFonts w:ascii="Arial" w:hAnsi="Arial" w:cs="Arial"/>
      </w:rPr>
    </w:pPr>
    <w:r w:rsidRPr="00EC47A7">
      <w:rPr>
        <w:rFonts w:ascii="Arial" w:hAnsi="Arial" w:cs="Arial"/>
        <w:noProof/>
      </w:rPr>
      <w:drawing>
        <wp:anchor distT="0" distB="0" distL="114300" distR="114300" simplePos="0" relativeHeight="251659264" behindDoc="0" locked="1" layoutInCell="1" allowOverlap="1" wp14:anchorId="51A65CD5" wp14:editId="76443C9B">
          <wp:simplePos x="0" y="0"/>
          <wp:positionH relativeFrom="margin">
            <wp:posOffset>-682580</wp:posOffset>
          </wp:positionH>
          <wp:positionV relativeFrom="margin">
            <wp:posOffset>-1109381</wp:posOffset>
          </wp:positionV>
          <wp:extent cx="914400" cy="914400"/>
          <wp:effectExtent l="0" t="0" r="0" b="0"/>
          <wp:wrapNone/>
          <wp:docPr id="1" name="Picture 4" descr="DOD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D Seal"/>
                  <pic:cNvPicPr>
                    <a:picLocks noChangeAspect="1" noChangeArrowheads="1"/>
                  </pic:cNvPicPr>
                </pic:nvPicPr>
                <pic:blipFill>
                  <a:blip r:embed="rId1"/>
                  <a:srcRect/>
                  <a:stretch>
                    <a:fillRect/>
                  </a:stretch>
                </pic:blipFill>
                <pic:spPr bwMode="auto">
                  <a:xfrm>
                    <a:off x="0" y="0"/>
                    <a:ext cx="914400" cy="914400"/>
                  </a:xfrm>
                  <a:prstGeom prst="rect">
                    <a:avLst/>
                  </a:prstGeom>
                  <a:noFill/>
                  <a:ln w="9525">
                    <a:noFill/>
                    <a:miter lim="800000"/>
                    <a:headEnd/>
                    <a:tailEnd/>
                  </a:ln>
                </pic:spPr>
              </pic:pic>
            </a:graphicData>
          </a:graphic>
        </wp:anchor>
      </w:drawing>
    </w:r>
    <w:r w:rsidRPr="00EC47A7">
      <w:rPr>
        <w:rFonts w:ascii="Arial" w:hAnsi="Arial" w:cs="Arial"/>
      </w:rPr>
      <w:t>Department of the Army</w:t>
    </w:r>
  </w:p>
  <w:p w:rsidR="003E327F" w:rsidRPr="00EC47A7" w:rsidRDefault="00EC47A7" w:rsidP="003E327F">
    <w:pPr>
      <w:pStyle w:val="CompanyName"/>
      <w:rPr>
        <w:rFonts w:ascii="Arial" w:hAnsi="Arial" w:cs="Arial"/>
      </w:rPr>
    </w:pPr>
    <w:r w:rsidRPr="00EC47A7">
      <w:rPr>
        <w:rFonts w:ascii="Arial" w:hAnsi="Arial" w:cs="Arial"/>
      </w:rPr>
      <w:t>Battalion, regiment</w:t>
    </w:r>
  </w:p>
  <w:p w:rsidR="00EC47A7" w:rsidRPr="00EC47A7" w:rsidRDefault="00CD0EE5" w:rsidP="003E327F">
    <w:pPr>
      <w:pStyle w:val="CompanyName"/>
      <w:rPr>
        <w:rFonts w:ascii="Arial" w:hAnsi="Arial" w:cs="Arial"/>
      </w:rPr>
    </w:pPr>
    <w:r w:rsidRPr="00EC47A7">
      <w:rPr>
        <w:rFonts w:ascii="Arial" w:hAnsi="Arial" w:cs="Arial"/>
      </w:rPr>
      <w:fldChar w:fldCharType="begin"/>
    </w:r>
    <w:r w:rsidRPr="00EC47A7">
      <w:rPr>
        <w:rFonts w:ascii="Arial" w:hAnsi="Arial" w:cs="Arial"/>
      </w:rPr>
      <w:instrText xml:space="preserve"> FILLIN "Type your organization title" \* MERGEFORMAT </w:instrText>
    </w:r>
    <w:r w:rsidRPr="00EC47A7">
      <w:rPr>
        <w:rFonts w:ascii="Arial" w:hAnsi="Arial" w:cs="Arial"/>
      </w:rPr>
      <w:fldChar w:fldCharType="separate"/>
    </w:r>
    <w:r w:rsidR="00EC47A7" w:rsidRPr="00EC47A7">
      <w:rPr>
        <w:rFonts w:ascii="Arial" w:hAnsi="Arial" w:cs="Arial"/>
      </w:rPr>
      <w:t xml:space="preserve"> Brigade Combat Team</w:t>
    </w:r>
  </w:p>
  <w:p w:rsidR="003E327F" w:rsidRPr="00EC47A7" w:rsidRDefault="000B13E2" w:rsidP="003E327F">
    <w:pPr>
      <w:pStyle w:val="CompanyName"/>
      <w:rPr>
        <w:rFonts w:ascii="Arial" w:hAnsi="Arial" w:cs="Arial"/>
      </w:rPr>
    </w:pPr>
    <w:r w:rsidRPr="00EC47A7">
      <w:rPr>
        <w:rFonts w:ascii="Arial" w:hAnsi="Arial" w:cs="Arial"/>
      </w:rPr>
      <w:t xml:space="preserve"> 1st Infantry Division </w:t>
    </w:r>
    <w:r w:rsidR="00CD0EE5" w:rsidRPr="00EC47A7">
      <w:rPr>
        <w:rFonts w:ascii="Arial" w:hAnsi="Arial" w:cs="Arial"/>
      </w:rPr>
      <w:fldChar w:fldCharType="end"/>
    </w:r>
  </w:p>
  <w:p w:rsidR="003E327F" w:rsidRPr="007D7D88" w:rsidRDefault="00CD0EE5" w:rsidP="003E327F">
    <w:pPr>
      <w:pStyle w:val="CompanyName"/>
    </w:pPr>
    <w:r w:rsidRPr="00EC47A7">
      <w:rPr>
        <w:rFonts w:ascii="Arial" w:hAnsi="Arial" w:cs="Arial"/>
      </w:rPr>
      <w:fldChar w:fldCharType="begin"/>
    </w:r>
    <w:r w:rsidRPr="00EC47A7">
      <w:rPr>
        <w:rFonts w:ascii="Arial" w:hAnsi="Arial" w:cs="Arial"/>
      </w:rPr>
      <w:instrText xml:space="preserve"> FILLIN "Type City (One Space, No Comma) State (Two-letter abbreviation, no period, two spaces) Zip Code (nine digits with hyphen)" \* MERGEFORMAT </w:instrText>
    </w:r>
    <w:r w:rsidRPr="00EC47A7">
      <w:rPr>
        <w:rFonts w:ascii="Arial" w:hAnsi="Arial" w:cs="Arial"/>
      </w:rPr>
      <w:fldChar w:fldCharType="separate"/>
    </w:r>
    <w:r w:rsidR="000B13E2" w:rsidRPr="00EC47A7">
      <w:rPr>
        <w:rFonts w:ascii="Arial" w:hAnsi="Arial" w:cs="Arial"/>
      </w:rPr>
      <w:t>FORT RILEY, KANSAS 66442</w:t>
    </w:r>
    <w:r w:rsidRPr="00EC47A7">
      <w:rPr>
        <w:rFonts w:ascii="Arial" w:hAnsi="Arial" w:cs="Arial"/>
      </w:rPr>
      <w:fldChar w:fldCharType="end"/>
    </w:r>
  </w:p>
  <w:p w:rsidR="003E327F" w:rsidRDefault="003E327F" w:rsidP="00085355">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E291E"/>
    <w:multiLevelType w:val="hybridMultilevel"/>
    <w:tmpl w:val="6068D5E8"/>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EDF69E38">
      <w:start w:val="1"/>
      <w:numFmt w:val="lowerLetter"/>
      <w:lvlText w:val="%3.)"/>
      <w:lvlJc w:val="left"/>
      <w:pPr>
        <w:ind w:left="1973" w:hanging="180"/>
      </w:pPr>
      <w:rPr>
        <w:rFonts w:hint="default"/>
      </w:rPr>
    </w:lvl>
    <w:lvl w:ilvl="3" w:tplc="EDF69E38">
      <w:start w:val="1"/>
      <w:numFmt w:val="lowerLetter"/>
      <w:lvlText w:val="%4.)"/>
      <w:lvlJc w:val="left"/>
      <w:pPr>
        <w:ind w:left="2693" w:hanging="360"/>
      </w:pPr>
      <w:rPr>
        <w:rFonts w:hint="default"/>
      </w:r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1" w15:restartNumberingAfterBreak="0">
    <w:nsid w:val="12685E6E"/>
    <w:multiLevelType w:val="hybridMultilevel"/>
    <w:tmpl w:val="C61EDEE4"/>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2" w15:restartNumberingAfterBreak="0">
    <w:nsid w:val="26362DF7"/>
    <w:multiLevelType w:val="hybridMultilevel"/>
    <w:tmpl w:val="53EE4D0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3" w15:restartNumberingAfterBreak="0">
    <w:nsid w:val="27204396"/>
    <w:multiLevelType w:val="hybridMultilevel"/>
    <w:tmpl w:val="33FCCF58"/>
    <w:lvl w:ilvl="0" w:tplc="9EC8F854">
      <w:start w:val="1"/>
      <w:numFmt w:val="decimal"/>
      <w:lvlText w:val="%1."/>
      <w:lvlJc w:val="left"/>
      <w:pPr>
        <w:ind w:left="2693"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E8331F"/>
    <w:multiLevelType w:val="hybridMultilevel"/>
    <w:tmpl w:val="C62AAC9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EDF69E38">
      <w:start w:val="1"/>
      <w:numFmt w:val="lowerLetter"/>
      <w:lvlText w:val="%3.)"/>
      <w:lvlJc w:val="left"/>
      <w:pPr>
        <w:ind w:left="1973" w:hanging="180"/>
      </w:pPr>
      <w:rPr>
        <w:rFonts w:hint="default"/>
      </w:r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5" w15:restartNumberingAfterBreak="0">
    <w:nsid w:val="35873EAC"/>
    <w:multiLevelType w:val="hybridMultilevel"/>
    <w:tmpl w:val="19DA4106"/>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start w:val="1"/>
      <w:numFmt w:val="lowerLetter"/>
      <w:lvlText w:val="%5."/>
      <w:lvlJc w:val="left"/>
      <w:pPr>
        <w:ind w:left="3413" w:hanging="360"/>
      </w:pPr>
    </w:lvl>
    <w:lvl w:ilvl="5" w:tplc="0409001B">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6" w15:restartNumberingAfterBreak="0">
    <w:nsid w:val="42BB3F7D"/>
    <w:multiLevelType w:val="hybridMultilevel"/>
    <w:tmpl w:val="FF46AA06"/>
    <w:lvl w:ilvl="0" w:tplc="024C9FA2">
      <w:start w:val="4"/>
      <w:numFmt w:val="decimal"/>
      <w:lvlText w:val="%1."/>
      <w:lvlJc w:val="left"/>
      <w:pPr>
        <w:ind w:left="28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33F62F0"/>
    <w:multiLevelType w:val="hybridMultilevel"/>
    <w:tmpl w:val="D33433BC"/>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8" w15:restartNumberingAfterBreak="0">
    <w:nsid w:val="568021C1"/>
    <w:multiLevelType w:val="hybridMultilevel"/>
    <w:tmpl w:val="339C509A"/>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EDF69E38">
      <w:start w:val="1"/>
      <w:numFmt w:val="lowerLetter"/>
      <w:lvlText w:val="%4.)"/>
      <w:lvlJc w:val="left"/>
      <w:pPr>
        <w:ind w:left="2693" w:hanging="360"/>
      </w:pPr>
      <w:rPr>
        <w:rFonts w:hint="default"/>
      </w:r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abstractNum w:abstractNumId="9" w15:restartNumberingAfterBreak="0">
    <w:nsid w:val="67656C93"/>
    <w:multiLevelType w:val="hybridMultilevel"/>
    <w:tmpl w:val="0AAE23C4"/>
    <w:lvl w:ilvl="0" w:tplc="0409000F">
      <w:start w:val="1"/>
      <w:numFmt w:val="decimal"/>
      <w:lvlText w:val="%1."/>
      <w:lvlJc w:val="left"/>
      <w:pPr>
        <w:ind w:left="533" w:hanging="360"/>
      </w:pPr>
    </w:lvl>
    <w:lvl w:ilvl="1" w:tplc="04090019">
      <w:start w:val="1"/>
      <w:numFmt w:val="lowerLetter"/>
      <w:lvlText w:val="%2."/>
      <w:lvlJc w:val="left"/>
      <w:pPr>
        <w:ind w:left="1253" w:hanging="360"/>
      </w:pPr>
    </w:lvl>
    <w:lvl w:ilvl="2" w:tplc="0409001B">
      <w:start w:val="1"/>
      <w:numFmt w:val="lowerRoman"/>
      <w:lvlText w:val="%3."/>
      <w:lvlJc w:val="right"/>
      <w:pPr>
        <w:ind w:left="1973" w:hanging="180"/>
      </w:pPr>
    </w:lvl>
    <w:lvl w:ilvl="3" w:tplc="0409000F">
      <w:start w:val="1"/>
      <w:numFmt w:val="decimal"/>
      <w:lvlText w:val="%4."/>
      <w:lvlJc w:val="left"/>
      <w:pPr>
        <w:ind w:left="2693" w:hanging="360"/>
      </w:pPr>
    </w:lvl>
    <w:lvl w:ilvl="4" w:tplc="04090019" w:tentative="1">
      <w:start w:val="1"/>
      <w:numFmt w:val="lowerLetter"/>
      <w:lvlText w:val="%5."/>
      <w:lvlJc w:val="left"/>
      <w:pPr>
        <w:ind w:left="3413" w:hanging="360"/>
      </w:pPr>
    </w:lvl>
    <w:lvl w:ilvl="5" w:tplc="0409001B" w:tentative="1">
      <w:start w:val="1"/>
      <w:numFmt w:val="lowerRoman"/>
      <w:lvlText w:val="%6."/>
      <w:lvlJc w:val="right"/>
      <w:pPr>
        <w:ind w:left="4133" w:hanging="180"/>
      </w:pPr>
    </w:lvl>
    <w:lvl w:ilvl="6" w:tplc="0409000F" w:tentative="1">
      <w:start w:val="1"/>
      <w:numFmt w:val="decimal"/>
      <w:lvlText w:val="%7."/>
      <w:lvlJc w:val="left"/>
      <w:pPr>
        <w:ind w:left="4853" w:hanging="360"/>
      </w:pPr>
    </w:lvl>
    <w:lvl w:ilvl="7" w:tplc="04090019" w:tentative="1">
      <w:start w:val="1"/>
      <w:numFmt w:val="lowerLetter"/>
      <w:lvlText w:val="%8."/>
      <w:lvlJc w:val="left"/>
      <w:pPr>
        <w:ind w:left="5573" w:hanging="360"/>
      </w:pPr>
    </w:lvl>
    <w:lvl w:ilvl="8" w:tplc="0409001B" w:tentative="1">
      <w:start w:val="1"/>
      <w:numFmt w:val="lowerRoman"/>
      <w:lvlText w:val="%9."/>
      <w:lvlJc w:val="right"/>
      <w:pPr>
        <w:ind w:left="6293" w:hanging="180"/>
      </w:pPr>
    </w:lvl>
  </w:abstractNum>
  <w:num w:numId="1">
    <w:abstractNumId w:val="5"/>
  </w:num>
  <w:num w:numId="2">
    <w:abstractNumId w:val="2"/>
  </w:num>
  <w:num w:numId="3">
    <w:abstractNumId w:val="3"/>
  </w:num>
  <w:num w:numId="4">
    <w:abstractNumId w:val="6"/>
  </w:num>
  <w:num w:numId="5">
    <w:abstractNumId w:val="9"/>
  </w:num>
  <w:num w:numId="6">
    <w:abstractNumId w:val="8"/>
  </w:num>
  <w:num w:numId="7">
    <w:abstractNumId w:val="1"/>
  </w:num>
  <w:num w:numId="8">
    <w:abstractNumId w:val="7"/>
  </w:num>
  <w:num w:numId="9">
    <w:abstractNumId w:val="4"/>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327F"/>
    <w:rsid w:val="00085355"/>
    <w:rsid w:val="000B13E2"/>
    <w:rsid w:val="00105FBF"/>
    <w:rsid w:val="001C0A2B"/>
    <w:rsid w:val="001E6FDE"/>
    <w:rsid w:val="002A1540"/>
    <w:rsid w:val="003A7BC6"/>
    <w:rsid w:val="003B6394"/>
    <w:rsid w:val="003E1CB3"/>
    <w:rsid w:val="003E327F"/>
    <w:rsid w:val="004B5F20"/>
    <w:rsid w:val="00546ECD"/>
    <w:rsid w:val="0064569F"/>
    <w:rsid w:val="006E27CE"/>
    <w:rsid w:val="007E2CE2"/>
    <w:rsid w:val="00916CA0"/>
    <w:rsid w:val="009416C5"/>
    <w:rsid w:val="00B00F78"/>
    <w:rsid w:val="00CD0EE5"/>
    <w:rsid w:val="00CF2A0D"/>
    <w:rsid w:val="00EC47A7"/>
    <w:rsid w:val="00F97044"/>
    <w:rsid w:val="00FE24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908E1345-16D9-4115-B545-554517E2B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327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E32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E327F"/>
  </w:style>
  <w:style w:type="paragraph" w:styleId="Footer">
    <w:name w:val="footer"/>
    <w:basedOn w:val="Normal"/>
    <w:link w:val="FooterChar"/>
    <w:uiPriority w:val="99"/>
    <w:unhideWhenUsed/>
    <w:rsid w:val="003E32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E327F"/>
  </w:style>
  <w:style w:type="paragraph" w:customStyle="1" w:styleId="CompanyName">
    <w:name w:val="Company Name"/>
    <w:basedOn w:val="Subtitle"/>
    <w:rsid w:val="003E327F"/>
    <w:pPr>
      <w:numPr>
        <w:ilvl w:val="0"/>
      </w:numPr>
      <w:spacing w:after="0" w:line="240" w:lineRule="auto"/>
      <w:jc w:val="center"/>
    </w:pPr>
    <w:rPr>
      <w:rFonts w:ascii="Arial Bold" w:eastAsia="Times New Roman" w:hAnsi="Arial Bold" w:cs="Times New Roman"/>
      <w:b/>
      <w:caps/>
      <w:color w:val="auto"/>
      <w:spacing w:val="0"/>
      <w:sz w:val="16"/>
      <w:szCs w:val="16"/>
    </w:rPr>
  </w:style>
  <w:style w:type="paragraph" w:customStyle="1" w:styleId="LHDA">
    <w:name w:val="LHDA"/>
    <w:basedOn w:val="Title"/>
    <w:rsid w:val="003E327F"/>
    <w:pPr>
      <w:contextualSpacing w:val="0"/>
      <w:jc w:val="center"/>
    </w:pPr>
    <w:rPr>
      <w:rFonts w:ascii="Arial Bold" w:eastAsia="Times New Roman" w:hAnsi="Arial Bold" w:cs="Times New Roman"/>
      <w:b/>
      <w:bCs/>
      <w:caps/>
      <w:spacing w:val="0"/>
      <w:kern w:val="0"/>
      <w:sz w:val="24"/>
      <w:szCs w:val="24"/>
    </w:rPr>
  </w:style>
  <w:style w:type="paragraph" w:styleId="Subtitle">
    <w:name w:val="Subtitle"/>
    <w:basedOn w:val="Normal"/>
    <w:next w:val="Normal"/>
    <w:link w:val="SubtitleChar"/>
    <w:uiPriority w:val="11"/>
    <w:qFormat/>
    <w:rsid w:val="003E327F"/>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E327F"/>
    <w:rPr>
      <w:rFonts w:eastAsiaTheme="minorEastAsia"/>
      <w:color w:val="5A5A5A" w:themeColor="text1" w:themeTint="A5"/>
      <w:spacing w:val="15"/>
    </w:rPr>
  </w:style>
  <w:style w:type="paragraph" w:styleId="Title">
    <w:name w:val="Title"/>
    <w:basedOn w:val="Normal"/>
    <w:next w:val="Normal"/>
    <w:link w:val="TitleChar"/>
    <w:uiPriority w:val="10"/>
    <w:qFormat/>
    <w:rsid w:val="003E327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327F"/>
    <w:rPr>
      <w:rFonts w:asciiTheme="majorHAnsi" w:eastAsiaTheme="majorEastAsia" w:hAnsiTheme="majorHAnsi" w:cstheme="majorBidi"/>
      <w:spacing w:val="-10"/>
      <w:kern w:val="28"/>
      <w:sz w:val="56"/>
      <w:szCs w:val="56"/>
    </w:rPr>
  </w:style>
  <w:style w:type="paragraph" w:styleId="BodyText">
    <w:name w:val="Body Text"/>
    <w:basedOn w:val="Normal"/>
    <w:link w:val="BodyTextChar"/>
    <w:rsid w:val="003E327F"/>
    <w:pPr>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3E327F"/>
    <w:rPr>
      <w:rFonts w:ascii="Times New Roman" w:eastAsia="Times New Roman" w:hAnsi="Times New Roman" w:cs="Times New Roman"/>
      <w:sz w:val="24"/>
      <w:szCs w:val="20"/>
    </w:rPr>
  </w:style>
  <w:style w:type="paragraph" w:styleId="ListParagraph">
    <w:name w:val="List Paragraph"/>
    <w:basedOn w:val="Normal"/>
    <w:uiPriority w:val="34"/>
    <w:qFormat/>
    <w:rsid w:val="00085355"/>
    <w:pPr>
      <w:ind w:left="720"/>
      <w:contextualSpacing/>
    </w:pPr>
  </w:style>
  <w:style w:type="character" w:customStyle="1" w:styleId="blueten1">
    <w:name w:val="blueten1"/>
    <w:basedOn w:val="DefaultParagraphFont"/>
    <w:rsid w:val="007E2CE2"/>
    <w:rPr>
      <w:rFonts w:ascii="Verdana" w:hAnsi="Verdana" w:hint="default"/>
      <w:color w:val="003399"/>
      <w:sz w:val="19"/>
      <w:szCs w:val="19"/>
    </w:rPr>
  </w:style>
  <w:style w:type="character" w:customStyle="1" w:styleId="blueboldten1">
    <w:name w:val="blueboldten1"/>
    <w:basedOn w:val="DefaultParagraphFont"/>
    <w:rsid w:val="007E2CE2"/>
    <w:rPr>
      <w:rFonts w:ascii="Verdana" w:hAnsi="Verdana" w:hint="default"/>
      <w:b/>
      <w:bCs/>
      <w:color w:val="003399"/>
      <w:sz w:val="19"/>
      <w:szCs w:val="19"/>
    </w:rPr>
  </w:style>
  <w:style w:type="paragraph" w:styleId="BalloonText">
    <w:name w:val="Balloon Text"/>
    <w:basedOn w:val="Normal"/>
    <w:link w:val="BalloonTextChar"/>
    <w:uiPriority w:val="99"/>
    <w:semiHidden/>
    <w:unhideWhenUsed/>
    <w:rsid w:val="000B13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1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3341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Hester, Anthony D</dc:creator>
  <cp:keywords/>
  <dc:description/>
  <cp:lastModifiedBy>DoD Admin</cp:lastModifiedBy>
  <cp:revision>4</cp:revision>
  <cp:lastPrinted>2015-06-02T18:45:00Z</cp:lastPrinted>
  <dcterms:created xsi:type="dcterms:W3CDTF">2016-01-21T17:01:00Z</dcterms:created>
  <dcterms:modified xsi:type="dcterms:W3CDTF">2018-02-08T20:48:00Z</dcterms:modified>
</cp:coreProperties>
</file>