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5F" w:rsidRDefault="002A0B5C">
      <w:pPr>
        <w:spacing w:after="0"/>
        <w:ind w:left="-1440" w:right="57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1123950</wp:posOffset>
            </wp:positionH>
            <wp:positionV relativeFrom="page">
              <wp:posOffset>2197100</wp:posOffset>
            </wp:positionV>
            <wp:extent cx="2066544" cy="2496312"/>
            <wp:effectExtent l="0" t="0" r="0" b="0"/>
            <wp:wrapTopAndBottom/>
            <wp:docPr id="2121" name="Picture 2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" name="Picture 2121"/>
                    <pic:cNvPicPr/>
                  </pic:nvPicPr>
                  <pic:blipFill rotWithShape="1">
                    <a:blip r:embed="rId4"/>
                    <a:srcRect l="5557" t="56988" r="49302" b="3304"/>
                    <a:stretch/>
                  </pic:blipFill>
                  <pic:spPr bwMode="auto">
                    <a:xfrm>
                      <a:off x="0" y="0"/>
                      <a:ext cx="2066544" cy="2496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235F">
      <w:pgSz w:w="7200" w:h="102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5F"/>
    <w:rsid w:val="002A0B5C"/>
    <w:rsid w:val="006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248C2-3600-41E0-9482-7056E7F4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SFL Pen for Small Arms Touch-ups; M3 Rifle TMs Now Online!</dc:title>
  <dc:subject>PS 787, Page 38</dc:subject>
  <dc:creator>PS Magazine / Joe Kubert School of Cartoon and Graphic Art</dc:creator>
  <cp:keywords/>
  <cp:lastModifiedBy>Bundy, Eric</cp:lastModifiedBy>
  <cp:revision>2</cp:revision>
  <dcterms:created xsi:type="dcterms:W3CDTF">2020-01-28T20:12:00Z</dcterms:created>
  <dcterms:modified xsi:type="dcterms:W3CDTF">2020-01-28T20:12:00Z</dcterms:modified>
</cp:coreProperties>
</file>