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98"/>
      </w:tblGrid>
      <w:tr w:rsidR="00C12689" w:rsidRPr="002A5A26" w:rsidTr="002A5A26">
        <w:trPr>
          <w:jc w:val="center"/>
        </w:trPr>
        <w:tc>
          <w:tcPr>
            <w:tcW w:w="10885" w:type="dxa"/>
            <w:gridSpan w:val="2"/>
            <w:shd w:val="clear" w:color="auto" w:fill="CCFF33"/>
          </w:tcPr>
          <w:p w:rsidR="00C12689" w:rsidRPr="002A5A26" w:rsidRDefault="009C5F19" w:rsidP="00B5354D">
            <w:pPr>
              <w:jc w:val="center"/>
              <w:rPr>
                <w:rFonts w:ascii="Arial Narrow" w:hAnsi="Arial Narrow" w:cstheme="minorHAnsi"/>
                <w:sz w:val="28"/>
                <w:szCs w:val="28"/>
              </w:rPr>
            </w:pPr>
            <w:r w:rsidRPr="002A5A26">
              <w:rPr>
                <w:rFonts w:ascii="Arial Narrow" w:hAnsi="Arial Narrow"/>
              </w:rPr>
              <w:br w:type="page"/>
            </w:r>
            <w:r w:rsidR="00C12689" w:rsidRPr="002A5A26">
              <w:rPr>
                <w:rFonts w:ascii="Arial Narrow" w:hAnsi="Arial Narrow" w:cstheme="minorHAnsi"/>
                <w:sz w:val="28"/>
                <w:szCs w:val="28"/>
              </w:rPr>
              <w:t>AGENDA/MINUTES</w:t>
            </w:r>
          </w:p>
        </w:tc>
      </w:tr>
      <w:tr w:rsidR="00C12689" w:rsidRPr="002A5A26" w:rsidTr="002A5A26">
        <w:trPr>
          <w:jc w:val="center"/>
        </w:trPr>
        <w:tc>
          <w:tcPr>
            <w:tcW w:w="1987"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Team Name</w:t>
            </w:r>
          </w:p>
        </w:tc>
        <w:tc>
          <w:tcPr>
            <w:tcW w:w="8898" w:type="dxa"/>
          </w:tcPr>
          <w:p w:rsidR="00C12689" w:rsidRPr="002A5A26" w:rsidRDefault="00525143" w:rsidP="00B5354D">
            <w:pPr>
              <w:rPr>
                <w:rFonts w:ascii="Arial Narrow" w:hAnsi="Arial Narrow" w:cstheme="minorHAnsi"/>
              </w:rPr>
            </w:pPr>
            <w:r>
              <w:rPr>
                <w:rFonts w:ascii="Arial Narrow" w:hAnsi="Arial Narrow" w:cstheme="minorHAnsi"/>
              </w:rPr>
              <w:t>Accreditation Committee</w:t>
            </w:r>
          </w:p>
        </w:tc>
      </w:tr>
      <w:tr w:rsidR="00C12689" w:rsidRPr="002A5A26" w:rsidTr="002A5A26">
        <w:trPr>
          <w:jc w:val="center"/>
        </w:trPr>
        <w:tc>
          <w:tcPr>
            <w:tcW w:w="1987"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Date</w:t>
            </w:r>
          </w:p>
        </w:tc>
        <w:tc>
          <w:tcPr>
            <w:tcW w:w="8898" w:type="dxa"/>
          </w:tcPr>
          <w:p w:rsidR="00C12689" w:rsidRPr="002A5A26" w:rsidRDefault="00D6063A" w:rsidP="007D63A4">
            <w:pPr>
              <w:rPr>
                <w:rFonts w:ascii="Arial Narrow" w:hAnsi="Arial Narrow" w:cstheme="minorHAnsi"/>
              </w:rPr>
            </w:pPr>
            <w:r>
              <w:rPr>
                <w:rFonts w:ascii="Arial Narrow" w:hAnsi="Arial Narrow" w:cstheme="minorHAnsi"/>
              </w:rPr>
              <w:t>17-Mar-2021</w:t>
            </w:r>
          </w:p>
        </w:tc>
      </w:tr>
      <w:tr w:rsidR="00C12689" w:rsidRPr="002A5A26" w:rsidTr="002A5A26">
        <w:trPr>
          <w:jc w:val="center"/>
        </w:trPr>
        <w:tc>
          <w:tcPr>
            <w:tcW w:w="1987"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Time</w:t>
            </w:r>
          </w:p>
        </w:tc>
        <w:tc>
          <w:tcPr>
            <w:tcW w:w="8898" w:type="dxa"/>
          </w:tcPr>
          <w:p w:rsidR="00C12689" w:rsidRPr="002A5A26" w:rsidRDefault="00525143" w:rsidP="005727E6">
            <w:pPr>
              <w:rPr>
                <w:rFonts w:ascii="Arial Narrow" w:hAnsi="Arial Narrow" w:cstheme="minorHAnsi"/>
              </w:rPr>
            </w:pPr>
            <w:r>
              <w:rPr>
                <w:rFonts w:ascii="Arial Narrow" w:hAnsi="Arial Narrow" w:cstheme="minorHAnsi"/>
              </w:rPr>
              <w:t>2:00 pm</w:t>
            </w:r>
          </w:p>
        </w:tc>
      </w:tr>
      <w:tr w:rsidR="00C12689" w:rsidRPr="002A5A26" w:rsidTr="002A5A26">
        <w:trPr>
          <w:jc w:val="center"/>
        </w:trPr>
        <w:tc>
          <w:tcPr>
            <w:tcW w:w="1987"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Location</w:t>
            </w:r>
          </w:p>
        </w:tc>
        <w:tc>
          <w:tcPr>
            <w:tcW w:w="8898" w:type="dxa"/>
          </w:tcPr>
          <w:p w:rsidR="00477219" w:rsidRPr="00407A16" w:rsidRDefault="00477219" w:rsidP="00D6063A">
            <w:pPr>
              <w:pStyle w:val="NormalWeb"/>
              <w:rPr>
                <w:rFonts w:ascii="Calibri" w:hAnsi="Calibri" w:cs="Calibri"/>
                <w:sz w:val="20"/>
                <w:szCs w:val="20"/>
              </w:rPr>
            </w:pPr>
            <w:r>
              <w:rPr>
                <w:rFonts w:ascii="Calibri" w:hAnsi="Calibri" w:cs="Calibri"/>
              </w:rPr>
              <w:t>Join Zoom Meeting</w:t>
            </w:r>
            <w:r>
              <w:t xml:space="preserve"> </w:t>
            </w:r>
            <w:r>
              <w:br/>
            </w:r>
            <w:hyperlink r:id="rId8" w:history="1">
              <w:r w:rsidRPr="00477219">
                <w:rPr>
                  <w:rStyle w:val="Hyperlink"/>
                  <w:rFonts w:ascii="Calibri" w:hAnsi="Calibri" w:cs="Calibri"/>
                  <w:sz w:val="20"/>
                  <w:szCs w:val="20"/>
                </w:rPr>
                <w:t>https://zoom.us/j/98478569244</w:t>
              </w:r>
            </w:hyperlink>
            <w:r w:rsidRPr="00477219">
              <w:rPr>
                <w:sz w:val="20"/>
                <w:szCs w:val="20"/>
              </w:rPr>
              <w:br/>
              <w:t xml:space="preserve"> </w:t>
            </w:r>
            <w:r w:rsidRPr="00477219">
              <w:rPr>
                <w:sz w:val="20"/>
                <w:szCs w:val="20"/>
              </w:rPr>
              <w:br/>
            </w:r>
            <w:r>
              <w:rPr>
                <w:rFonts w:ascii="Calibri" w:hAnsi="Calibri" w:cs="Calibri"/>
                <w:sz w:val="20"/>
                <w:szCs w:val="20"/>
              </w:rPr>
              <w:t xml:space="preserve">Phone: +1 669 900 6833 US </w:t>
            </w:r>
            <w:r w:rsidRPr="00477219">
              <w:rPr>
                <w:sz w:val="20"/>
                <w:szCs w:val="20"/>
              </w:rPr>
              <w:br/>
            </w:r>
            <w:r w:rsidRPr="00477219">
              <w:rPr>
                <w:sz w:val="20"/>
                <w:szCs w:val="20"/>
              </w:rPr>
              <w:br/>
            </w:r>
            <w:r w:rsidRPr="00477219">
              <w:rPr>
                <w:rFonts w:ascii="Calibri" w:hAnsi="Calibri" w:cs="Calibri"/>
                <w:sz w:val="20"/>
                <w:szCs w:val="20"/>
              </w:rPr>
              <w:t>Meeting ID: 984 7856 9244</w:t>
            </w:r>
          </w:p>
        </w:tc>
      </w:tr>
    </w:tbl>
    <w:p w:rsidR="00C12689" w:rsidRPr="002A5A26" w:rsidRDefault="00C12689" w:rsidP="00C12689">
      <w:pPr>
        <w:rPr>
          <w:rFonts w:ascii="Arial Narrow" w:hAnsi="Arial Narrow" w:cstheme="minorHAnsi"/>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708"/>
        <w:gridCol w:w="722"/>
        <w:gridCol w:w="360"/>
        <w:gridCol w:w="2430"/>
        <w:gridCol w:w="337"/>
        <w:gridCol w:w="743"/>
        <w:gridCol w:w="1350"/>
        <w:gridCol w:w="517"/>
        <w:gridCol w:w="360"/>
        <w:gridCol w:w="1980"/>
      </w:tblGrid>
      <w:tr w:rsidR="00C12689" w:rsidRPr="002A5A26" w:rsidTr="002A5A26">
        <w:trPr>
          <w:jc w:val="center"/>
        </w:trPr>
        <w:tc>
          <w:tcPr>
            <w:tcW w:w="2181" w:type="dxa"/>
            <w:gridSpan w:val="2"/>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Facilitator</w:t>
            </w:r>
          </w:p>
        </w:tc>
        <w:tc>
          <w:tcPr>
            <w:tcW w:w="4592" w:type="dxa"/>
            <w:gridSpan w:val="5"/>
          </w:tcPr>
          <w:p w:rsidR="00C12689" w:rsidRPr="002A5A26" w:rsidRDefault="00352576" w:rsidP="00B5354D">
            <w:pPr>
              <w:rPr>
                <w:rFonts w:ascii="Arial Narrow" w:hAnsi="Arial Narrow" w:cstheme="minorHAnsi"/>
              </w:rPr>
            </w:pPr>
            <w:r>
              <w:rPr>
                <w:rFonts w:ascii="Arial Narrow" w:hAnsi="Arial Narrow" w:cstheme="minorHAnsi"/>
              </w:rPr>
              <w:t>Myrna Perkins</w:t>
            </w:r>
          </w:p>
        </w:tc>
        <w:tc>
          <w:tcPr>
            <w:tcW w:w="1350"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Recorder</w:t>
            </w:r>
          </w:p>
        </w:tc>
        <w:tc>
          <w:tcPr>
            <w:tcW w:w="2857" w:type="dxa"/>
            <w:gridSpan w:val="3"/>
          </w:tcPr>
          <w:p w:rsidR="00C12689" w:rsidRPr="002A5A26" w:rsidRDefault="00352576" w:rsidP="00B5354D">
            <w:pPr>
              <w:rPr>
                <w:rFonts w:ascii="Arial Narrow" w:hAnsi="Arial Narrow" w:cstheme="minorHAnsi"/>
              </w:rPr>
            </w:pPr>
            <w:r>
              <w:rPr>
                <w:rFonts w:ascii="Arial Narrow" w:hAnsi="Arial Narrow" w:cstheme="minorHAnsi"/>
              </w:rPr>
              <w:t>Sarah Riegel</w:t>
            </w:r>
          </w:p>
        </w:tc>
      </w:tr>
      <w:tr w:rsidR="00C12689" w:rsidRPr="002A5A26" w:rsidTr="002A5A26">
        <w:trPr>
          <w:jc w:val="center"/>
        </w:trPr>
        <w:tc>
          <w:tcPr>
            <w:tcW w:w="8640" w:type="dxa"/>
            <w:gridSpan w:val="9"/>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Team members</w:t>
            </w:r>
          </w:p>
        </w:tc>
        <w:tc>
          <w:tcPr>
            <w:tcW w:w="2340" w:type="dxa"/>
            <w:gridSpan w:val="2"/>
            <w:shd w:val="clear" w:color="auto" w:fill="CCFF33"/>
          </w:tcPr>
          <w:p w:rsidR="00C12689" w:rsidRPr="002A5A26" w:rsidRDefault="00C12689" w:rsidP="00B5354D">
            <w:pPr>
              <w:rPr>
                <w:rFonts w:ascii="Arial Narrow" w:hAnsi="Arial Narrow" w:cstheme="minorHAnsi"/>
                <w:sz w:val="20"/>
                <w:szCs w:val="20"/>
              </w:rPr>
            </w:pPr>
            <w:r w:rsidRPr="002A5A26">
              <w:rPr>
                <w:rFonts w:ascii="Arial Narrow" w:hAnsi="Arial Narrow" w:cstheme="minorHAnsi"/>
                <w:sz w:val="20"/>
                <w:szCs w:val="20"/>
              </w:rPr>
              <w:t>Present  X</w:t>
            </w:r>
          </w:p>
          <w:p w:rsidR="00C12689" w:rsidRPr="002A5A26" w:rsidRDefault="00C12689" w:rsidP="00B5354D">
            <w:pPr>
              <w:rPr>
                <w:rFonts w:ascii="Arial Narrow" w:hAnsi="Arial Narrow" w:cstheme="minorHAnsi"/>
              </w:rPr>
            </w:pPr>
            <w:r w:rsidRPr="002A5A26">
              <w:rPr>
                <w:rFonts w:ascii="Arial Narrow" w:hAnsi="Arial Narrow" w:cstheme="minorHAnsi"/>
                <w:sz w:val="20"/>
                <w:szCs w:val="20"/>
              </w:rPr>
              <w:t>Absent   O</w:t>
            </w:r>
          </w:p>
        </w:tc>
      </w:tr>
      <w:tr w:rsidR="00C12689" w:rsidRPr="00407A16" w:rsidTr="00D73E76">
        <w:trPr>
          <w:jc w:val="center"/>
        </w:trPr>
        <w:tc>
          <w:tcPr>
            <w:tcW w:w="473" w:type="dxa"/>
          </w:tcPr>
          <w:p w:rsidR="00C12689" w:rsidRPr="00407A16" w:rsidRDefault="00B53380" w:rsidP="00B5354D">
            <w:pPr>
              <w:rPr>
                <w:rFonts w:ascii="Arial Narrow" w:hAnsi="Arial Narrow" w:cstheme="minorHAnsi"/>
              </w:rPr>
            </w:pPr>
            <w:r>
              <w:rPr>
                <w:rFonts w:ascii="Arial Narrow" w:hAnsi="Arial Narrow" w:cstheme="minorHAnsi"/>
              </w:rPr>
              <w:t>x</w:t>
            </w:r>
          </w:p>
        </w:tc>
        <w:tc>
          <w:tcPr>
            <w:tcW w:w="2430" w:type="dxa"/>
            <w:gridSpan w:val="2"/>
          </w:tcPr>
          <w:p w:rsidR="00C12689" w:rsidRPr="00407A16" w:rsidRDefault="00091BB7" w:rsidP="00B5354D">
            <w:pPr>
              <w:rPr>
                <w:rFonts w:ascii="Arial Narrow" w:hAnsi="Arial Narrow" w:cstheme="minorHAnsi"/>
              </w:rPr>
            </w:pPr>
            <w:r w:rsidRPr="00407A16">
              <w:rPr>
                <w:rFonts w:ascii="Arial Narrow" w:hAnsi="Arial Narrow" w:cstheme="minorHAnsi"/>
              </w:rPr>
              <w:t>Elaine Simmons</w:t>
            </w:r>
          </w:p>
        </w:tc>
        <w:tc>
          <w:tcPr>
            <w:tcW w:w="360" w:type="dxa"/>
          </w:tcPr>
          <w:p w:rsidR="00C12689" w:rsidRPr="00407A16" w:rsidRDefault="00D47E93" w:rsidP="00B5354D">
            <w:pPr>
              <w:rPr>
                <w:rFonts w:ascii="Arial Narrow" w:hAnsi="Arial Narrow" w:cstheme="minorHAnsi"/>
              </w:rPr>
            </w:pPr>
            <w:r>
              <w:rPr>
                <w:rFonts w:ascii="Arial Narrow" w:hAnsi="Arial Narrow" w:cstheme="minorHAnsi"/>
              </w:rPr>
              <w:t>x</w:t>
            </w:r>
          </w:p>
        </w:tc>
        <w:tc>
          <w:tcPr>
            <w:tcW w:w="2430" w:type="dxa"/>
          </w:tcPr>
          <w:p w:rsidR="00C12689" w:rsidRPr="00407A16" w:rsidRDefault="00091BB7" w:rsidP="00F03A03">
            <w:pPr>
              <w:rPr>
                <w:rFonts w:ascii="Arial Narrow" w:hAnsi="Arial Narrow" w:cstheme="minorHAnsi"/>
              </w:rPr>
            </w:pPr>
            <w:r w:rsidRPr="00407A16">
              <w:rPr>
                <w:rFonts w:ascii="Arial Narrow" w:hAnsi="Arial Narrow" w:cstheme="minorHAnsi"/>
              </w:rPr>
              <w:t>Angie Maddy</w:t>
            </w:r>
          </w:p>
        </w:tc>
        <w:tc>
          <w:tcPr>
            <w:tcW w:w="337" w:type="dxa"/>
          </w:tcPr>
          <w:p w:rsidR="00C12689" w:rsidRPr="00407A16" w:rsidRDefault="00D47E93" w:rsidP="00B5354D">
            <w:pPr>
              <w:rPr>
                <w:rFonts w:ascii="Arial Narrow" w:hAnsi="Arial Narrow" w:cstheme="minorHAnsi"/>
              </w:rPr>
            </w:pPr>
            <w:r>
              <w:rPr>
                <w:rFonts w:ascii="Arial Narrow" w:hAnsi="Arial Narrow" w:cstheme="minorHAnsi"/>
              </w:rPr>
              <w:t>x</w:t>
            </w:r>
          </w:p>
        </w:tc>
        <w:tc>
          <w:tcPr>
            <w:tcW w:w="2610" w:type="dxa"/>
            <w:gridSpan w:val="3"/>
          </w:tcPr>
          <w:p w:rsidR="00C12689" w:rsidRPr="00407A16" w:rsidRDefault="00091BB7" w:rsidP="001F29BA">
            <w:pPr>
              <w:rPr>
                <w:rFonts w:ascii="Arial Narrow" w:hAnsi="Arial Narrow" w:cstheme="minorHAnsi"/>
              </w:rPr>
            </w:pPr>
            <w:r w:rsidRPr="00407A16">
              <w:rPr>
                <w:rFonts w:ascii="Arial Narrow" w:hAnsi="Arial Narrow" w:cstheme="minorHAnsi"/>
              </w:rPr>
              <w:t>Mark Dean</w:t>
            </w:r>
          </w:p>
        </w:tc>
        <w:tc>
          <w:tcPr>
            <w:tcW w:w="360" w:type="dxa"/>
          </w:tcPr>
          <w:p w:rsidR="00C12689" w:rsidRPr="00407A16" w:rsidRDefault="00D47E93" w:rsidP="00B5354D">
            <w:pPr>
              <w:rPr>
                <w:rFonts w:ascii="Arial Narrow" w:hAnsi="Arial Narrow" w:cstheme="minorHAnsi"/>
              </w:rPr>
            </w:pPr>
            <w:r>
              <w:rPr>
                <w:rFonts w:ascii="Arial Narrow" w:hAnsi="Arial Narrow" w:cstheme="minorHAnsi"/>
              </w:rPr>
              <w:t>x</w:t>
            </w:r>
          </w:p>
        </w:tc>
        <w:tc>
          <w:tcPr>
            <w:tcW w:w="1980" w:type="dxa"/>
          </w:tcPr>
          <w:p w:rsidR="00C12689" w:rsidRPr="00407A16" w:rsidRDefault="00091BB7" w:rsidP="00B5354D">
            <w:pPr>
              <w:rPr>
                <w:rFonts w:ascii="Arial Narrow" w:hAnsi="Arial Narrow" w:cstheme="minorHAnsi"/>
              </w:rPr>
            </w:pPr>
            <w:r w:rsidRPr="00407A16">
              <w:rPr>
                <w:rFonts w:ascii="Arial Narrow" w:hAnsi="Arial Narrow" w:cstheme="minorHAnsi"/>
              </w:rPr>
              <w:t>Cathie Oshiro</w:t>
            </w:r>
          </w:p>
        </w:tc>
      </w:tr>
      <w:tr w:rsidR="00C12689" w:rsidRPr="00407A16" w:rsidTr="00D73E76">
        <w:trPr>
          <w:jc w:val="center"/>
        </w:trPr>
        <w:tc>
          <w:tcPr>
            <w:tcW w:w="473" w:type="dxa"/>
          </w:tcPr>
          <w:p w:rsidR="00C12689" w:rsidRPr="00407A16" w:rsidRDefault="00B53380" w:rsidP="00B5354D">
            <w:pPr>
              <w:rPr>
                <w:rFonts w:ascii="Arial Narrow" w:hAnsi="Arial Narrow" w:cstheme="minorHAnsi"/>
              </w:rPr>
            </w:pPr>
            <w:r>
              <w:rPr>
                <w:rFonts w:ascii="Arial Narrow" w:hAnsi="Arial Narrow" w:cstheme="minorHAnsi"/>
              </w:rPr>
              <w:t>x</w:t>
            </w:r>
          </w:p>
        </w:tc>
        <w:tc>
          <w:tcPr>
            <w:tcW w:w="2430" w:type="dxa"/>
            <w:gridSpan w:val="2"/>
          </w:tcPr>
          <w:p w:rsidR="00C12689" w:rsidRPr="00407A16" w:rsidRDefault="00091BB7" w:rsidP="00B5354D">
            <w:pPr>
              <w:rPr>
                <w:rFonts w:ascii="Arial Narrow" w:hAnsi="Arial Narrow" w:cstheme="minorHAnsi"/>
              </w:rPr>
            </w:pPr>
            <w:r w:rsidRPr="00407A16">
              <w:rPr>
                <w:rFonts w:ascii="Arial Narrow" w:hAnsi="Arial Narrow" w:cstheme="minorHAnsi"/>
              </w:rPr>
              <w:t>Randy Thode</w:t>
            </w:r>
          </w:p>
        </w:tc>
        <w:tc>
          <w:tcPr>
            <w:tcW w:w="360" w:type="dxa"/>
          </w:tcPr>
          <w:p w:rsidR="00C12689" w:rsidRPr="00407A16" w:rsidRDefault="00D47E93" w:rsidP="00B5354D">
            <w:pPr>
              <w:rPr>
                <w:rFonts w:ascii="Arial Narrow" w:hAnsi="Arial Narrow" w:cstheme="minorHAnsi"/>
              </w:rPr>
            </w:pPr>
            <w:r>
              <w:rPr>
                <w:rFonts w:ascii="Arial Narrow" w:hAnsi="Arial Narrow" w:cstheme="minorHAnsi"/>
              </w:rPr>
              <w:t>x</w:t>
            </w:r>
          </w:p>
        </w:tc>
        <w:tc>
          <w:tcPr>
            <w:tcW w:w="2430" w:type="dxa"/>
          </w:tcPr>
          <w:p w:rsidR="00C12689" w:rsidRPr="00407A16" w:rsidRDefault="00091BB7" w:rsidP="00B5354D">
            <w:pPr>
              <w:rPr>
                <w:rFonts w:ascii="Arial Narrow" w:hAnsi="Arial Narrow" w:cstheme="minorHAnsi"/>
              </w:rPr>
            </w:pPr>
            <w:r w:rsidRPr="00407A16">
              <w:rPr>
                <w:rFonts w:ascii="Arial Narrow" w:hAnsi="Arial Narrow" w:cstheme="minorHAnsi"/>
              </w:rPr>
              <w:t>Jo Harrington</w:t>
            </w:r>
          </w:p>
        </w:tc>
        <w:tc>
          <w:tcPr>
            <w:tcW w:w="337" w:type="dxa"/>
          </w:tcPr>
          <w:p w:rsidR="00C12689" w:rsidRPr="00407A16" w:rsidRDefault="00D47E93" w:rsidP="00B5354D">
            <w:pPr>
              <w:rPr>
                <w:rFonts w:ascii="Arial Narrow" w:hAnsi="Arial Narrow" w:cstheme="minorHAnsi"/>
              </w:rPr>
            </w:pPr>
            <w:r>
              <w:rPr>
                <w:rFonts w:ascii="Arial Narrow" w:hAnsi="Arial Narrow" w:cstheme="minorHAnsi"/>
              </w:rPr>
              <w:t>x</w:t>
            </w:r>
          </w:p>
        </w:tc>
        <w:tc>
          <w:tcPr>
            <w:tcW w:w="2610" w:type="dxa"/>
            <w:gridSpan w:val="3"/>
          </w:tcPr>
          <w:p w:rsidR="00C12689" w:rsidRPr="00407A16" w:rsidRDefault="00091BB7" w:rsidP="00B5354D">
            <w:pPr>
              <w:rPr>
                <w:rFonts w:ascii="Arial Narrow" w:hAnsi="Arial Narrow" w:cstheme="minorHAnsi"/>
              </w:rPr>
            </w:pPr>
            <w:r w:rsidRPr="00407A16">
              <w:rPr>
                <w:rFonts w:ascii="Arial Narrow" w:hAnsi="Arial Narrow" w:cstheme="minorHAnsi"/>
              </w:rPr>
              <w:t>Sarah Riegel</w:t>
            </w:r>
          </w:p>
        </w:tc>
        <w:tc>
          <w:tcPr>
            <w:tcW w:w="360" w:type="dxa"/>
          </w:tcPr>
          <w:p w:rsidR="00C12689" w:rsidRPr="00407A16" w:rsidRDefault="00B53380" w:rsidP="00B5354D">
            <w:pPr>
              <w:rPr>
                <w:rFonts w:ascii="Arial Narrow" w:hAnsi="Arial Narrow" w:cstheme="minorHAnsi"/>
              </w:rPr>
            </w:pPr>
            <w:r>
              <w:rPr>
                <w:rFonts w:ascii="Arial Narrow" w:hAnsi="Arial Narrow" w:cstheme="minorHAnsi"/>
              </w:rPr>
              <w:t>x</w:t>
            </w:r>
          </w:p>
        </w:tc>
        <w:tc>
          <w:tcPr>
            <w:tcW w:w="1980" w:type="dxa"/>
          </w:tcPr>
          <w:p w:rsidR="00C12689" w:rsidRPr="00407A16" w:rsidRDefault="00091BB7" w:rsidP="00B5354D">
            <w:pPr>
              <w:rPr>
                <w:rFonts w:ascii="Arial Narrow" w:hAnsi="Arial Narrow" w:cstheme="minorHAnsi"/>
              </w:rPr>
            </w:pPr>
            <w:r w:rsidRPr="00407A16">
              <w:rPr>
                <w:rFonts w:ascii="Arial Narrow" w:hAnsi="Arial Narrow" w:cstheme="minorHAnsi"/>
              </w:rPr>
              <w:t>Myrna Perkins</w:t>
            </w:r>
          </w:p>
        </w:tc>
      </w:tr>
      <w:tr w:rsidR="00923AEB" w:rsidRPr="00407A16" w:rsidTr="00D73E76">
        <w:trPr>
          <w:jc w:val="center"/>
        </w:trPr>
        <w:tc>
          <w:tcPr>
            <w:tcW w:w="473" w:type="dxa"/>
          </w:tcPr>
          <w:p w:rsidR="00923AEB" w:rsidRPr="00407A16" w:rsidRDefault="00D47E93" w:rsidP="00B5354D">
            <w:pPr>
              <w:rPr>
                <w:rFonts w:ascii="Arial Narrow" w:hAnsi="Arial Narrow" w:cstheme="minorHAnsi"/>
              </w:rPr>
            </w:pPr>
            <w:r>
              <w:rPr>
                <w:rFonts w:ascii="Arial Narrow" w:hAnsi="Arial Narrow" w:cstheme="minorHAnsi"/>
              </w:rPr>
              <w:t>x</w:t>
            </w:r>
          </w:p>
        </w:tc>
        <w:tc>
          <w:tcPr>
            <w:tcW w:w="2430" w:type="dxa"/>
            <w:gridSpan w:val="2"/>
          </w:tcPr>
          <w:p w:rsidR="00923AEB" w:rsidRPr="00407A16" w:rsidRDefault="005370E7" w:rsidP="00B5354D">
            <w:pPr>
              <w:rPr>
                <w:rFonts w:ascii="Arial Narrow" w:hAnsi="Arial Narrow" w:cstheme="minorHAnsi"/>
              </w:rPr>
            </w:pPr>
            <w:r w:rsidRPr="00407A16">
              <w:rPr>
                <w:rFonts w:ascii="Arial Narrow" w:hAnsi="Arial Narrow" w:cstheme="minorHAnsi"/>
              </w:rPr>
              <w:t>Stephanie Joiner</w:t>
            </w:r>
          </w:p>
        </w:tc>
        <w:tc>
          <w:tcPr>
            <w:tcW w:w="360" w:type="dxa"/>
          </w:tcPr>
          <w:p w:rsidR="00923AEB" w:rsidRPr="00407A16" w:rsidRDefault="00D47E93" w:rsidP="00B5354D">
            <w:pPr>
              <w:rPr>
                <w:rFonts w:ascii="Arial Narrow" w:hAnsi="Arial Narrow" w:cstheme="minorHAnsi"/>
              </w:rPr>
            </w:pPr>
            <w:r>
              <w:rPr>
                <w:rFonts w:ascii="Arial Narrow" w:hAnsi="Arial Narrow" w:cstheme="minorHAnsi"/>
              </w:rPr>
              <w:t>x</w:t>
            </w:r>
          </w:p>
        </w:tc>
        <w:tc>
          <w:tcPr>
            <w:tcW w:w="2430" w:type="dxa"/>
          </w:tcPr>
          <w:p w:rsidR="00923AEB" w:rsidRPr="00407A16" w:rsidRDefault="005370E7" w:rsidP="00B5354D">
            <w:pPr>
              <w:rPr>
                <w:rFonts w:ascii="Arial Narrow" w:hAnsi="Arial Narrow" w:cstheme="minorHAnsi"/>
              </w:rPr>
            </w:pPr>
            <w:r w:rsidRPr="00407A16">
              <w:rPr>
                <w:rFonts w:ascii="Arial Narrow" w:hAnsi="Arial Narrow" w:cstheme="minorHAnsi"/>
              </w:rPr>
              <w:t>Lindsay Holmes</w:t>
            </w:r>
          </w:p>
        </w:tc>
        <w:tc>
          <w:tcPr>
            <w:tcW w:w="337" w:type="dxa"/>
          </w:tcPr>
          <w:p w:rsidR="00923AEB" w:rsidRPr="00407A16" w:rsidRDefault="00D47E93" w:rsidP="00B5354D">
            <w:pPr>
              <w:rPr>
                <w:rFonts w:ascii="Arial Narrow" w:hAnsi="Arial Narrow" w:cstheme="minorHAnsi"/>
              </w:rPr>
            </w:pPr>
            <w:r>
              <w:rPr>
                <w:rFonts w:ascii="Arial Narrow" w:hAnsi="Arial Narrow" w:cstheme="minorHAnsi"/>
              </w:rPr>
              <w:t>x</w:t>
            </w:r>
          </w:p>
        </w:tc>
        <w:tc>
          <w:tcPr>
            <w:tcW w:w="2610" w:type="dxa"/>
            <w:gridSpan w:val="3"/>
          </w:tcPr>
          <w:p w:rsidR="00923AEB" w:rsidRPr="00407A16" w:rsidRDefault="005370E7" w:rsidP="00B5354D">
            <w:pPr>
              <w:rPr>
                <w:rFonts w:ascii="Arial Narrow" w:hAnsi="Arial Narrow" w:cstheme="minorHAnsi"/>
              </w:rPr>
            </w:pPr>
            <w:r w:rsidRPr="00407A16">
              <w:rPr>
                <w:rFonts w:ascii="Arial Narrow" w:hAnsi="Arial Narrow" w:cstheme="minorHAnsi"/>
              </w:rPr>
              <w:t>Janet Balk</w:t>
            </w:r>
          </w:p>
        </w:tc>
        <w:tc>
          <w:tcPr>
            <w:tcW w:w="360" w:type="dxa"/>
          </w:tcPr>
          <w:p w:rsidR="00923AEB" w:rsidRPr="00407A16" w:rsidRDefault="00D47E93" w:rsidP="00B5354D">
            <w:pPr>
              <w:rPr>
                <w:rFonts w:ascii="Arial Narrow" w:hAnsi="Arial Narrow" w:cstheme="minorHAnsi"/>
              </w:rPr>
            </w:pPr>
            <w:r>
              <w:rPr>
                <w:rFonts w:ascii="Arial Narrow" w:hAnsi="Arial Narrow" w:cstheme="minorHAnsi"/>
              </w:rPr>
              <w:t>x</w:t>
            </w:r>
          </w:p>
        </w:tc>
        <w:tc>
          <w:tcPr>
            <w:tcW w:w="1980" w:type="dxa"/>
          </w:tcPr>
          <w:p w:rsidR="00923AEB" w:rsidRPr="00407A16" w:rsidRDefault="005370E7" w:rsidP="00B5354D">
            <w:pPr>
              <w:rPr>
                <w:rFonts w:ascii="Arial Narrow" w:hAnsi="Arial Narrow" w:cstheme="minorHAnsi"/>
              </w:rPr>
            </w:pPr>
            <w:r w:rsidRPr="00407A16">
              <w:rPr>
                <w:rFonts w:ascii="Arial Narrow" w:hAnsi="Arial Narrow" w:cstheme="minorHAnsi"/>
              </w:rPr>
              <w:t>Abby Kujath</w:t>
            </w:r>
          </w:p>
        </w:tc>
      </w:tr>
      <w:tr w:rsidR="005370E7" w:rsidRPr="00407A16" w:rsidTr="00D73E76">
        <w:trPr>
          <w:jc w:val="center"/>
        </w:trPr>
        <w:tc>
          <w:tcPr>
            <w:tcW w:w="473"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430" w:type="dxa"/>
            <w:gridSpan w:val="2"/>
          </w:tcPr>
          <w:p w:rsidR="005370E7" w:rsidRPr="00407A16" w:rsidRDefault="005370E7" w:rsidP="00B5354D">
            <w:pPr>
              <w:rPr>
                <w:rFonts w:ascii="Arial Narrow" w:hAnsi="Arial Narrow" w:cstheme="minorHAnsi"/>
              </w:rPr>
            </w:pPr>
            <w:r w:rsidRPr="00407A16">
              <w:rPr>
                <w:rFonts w:ascii="Arial Narrow" w:hAnsi="Arial Narrow" w:cstheme="minorHAnsi"/>
              </w:rPr>
              <w:t>Matt Connell</w:t>
            </w:r>
          </w:p>
        </w:tc>
        <w:tc>
          <w:tcPr>
            <w:tcW w:w="360"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430" w:type="dxa"/>
          </w:tcPr>
          <w:p w:rsidR="005370E7" w:rsidRPr="00407A16" w:rsidRDefault="005370E7" w:rsidP="00B5354D">
            <w:pPr>
              <w:rPr>
                <w:rFonts w:ascii="Arial Narrow" w:hAnsi="Arial Narrow" w:cstheme="minorHAnsi"/>
              </w:rPr>
            </w:pPr>
            <w:r w:rsidRPr="00407A16">
              <w:rPr>
                <w:rFonts w:ascii="Arial Narrow" w:hAnsi="Arial Narrow" w:cstheme="minorHAnsi"/>
              </w:rPr>
              <w:t>Lee Miller</w:t>
            </w:r>
          </w:p>
        </w:tc>
        <w:tc>
          <w:tcPr>
            <w:tcW w:w="337"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610" w:type="dxa"/>
            <w:gridSpan w:val="3"/>
          </w:tcPr>
          <w:p w:rsidR="005370E7" w:rsidRPr="00407A16" w:rsidRDefault="005370E7" w:rsidP="00B5354D">
            <w:pPr>
              <w:rPr>
                <w:rFonts w:ascii="Arial Narrow" w:hAnsi="Arial Narrow" w:cstheme="minorHAnsi"/>
              </w:rPr>
            </w:pPr>
            <w:r w:rsidRPr="00407A16">
              <w:rPr>
                <w:rFonts w:ascii="Arial Narrow" w:hAnsi="Arial Narrow" w:cstheme="minorHAnsi"/>
              </w:rPr>
              <w:t>Karly Little</w:t>
            </w:r>
          </w:p>
        </w:tc>
        <w:tc>
          <w:tcPr>
            <w:tcW w:w="360"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1980" w:type="dxa"/>
          </w:tcPr>
          <w:p w:rsidR="005370E7" w:rsidRPr="00407A16" w:rsidRDefault="005370E7" w:rsidP="00B5354D">
            <w:pPr>
              <w:rPr>
                <w:rFonts w:ascii="Arial Narrow" w:hAnsi="Arial Narrow" w:cstheme="minorHAnsi"/>
              </w:rPr>
            </w:pPr>
            <w:r w:rsidRPr="00407A16">
              <w:rPr>
                <w:rFonts w:ascii="Arial Narrow" w:hAnsi="Arial Narrow" w:cstheme="minorHAnsi"/>
              </w:rPr>
              <w:t>Kurt Teal</w:t>
            </w:r>
          </w:p>
        </w:tc>
      </w:tr>
      <w:tr w:rsidR="005370E7" w:rsidRPr="00407A16" w:rsidTr="00D73E76">
        <w:trPr>
          <w:jc w:val="center"/>
        </w:trPr>
        <w:tc>
          <w:tcPr>
            <w:tcW w:w="473"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430" w:type="dxa"/>
            <w:gridSpan w:val="2"/>
          </w:tcPr>
          <w:p w:rsidR="005370E7" w:rsidRPr="00407A16" w:rsidRDefault="005370E7" w:rsidP="00B5354D">
            <w:pPr>
              <w:rPr>
                <w:rFonts w:ascii="Arial Narrow" w:hAnsi="Arial Narrow" w:cstheme="minorHAnsi"/>
              </w:rPr>
            </w:pPr>
            <w:r w:rsidRPr="00407A16">
              <w:rPr>
                <w:rFonts w:ascii="Arial Narrow" w:hAnsi="Arial Narrow" w:cstheme="minorHAnsi"/>
              </w:rPr>
              <w:t>Brian Howe</w:t>
            </w:r>
          </w:p>
        </w:tc>
        <w:tc>
          <w:tcPr>
            <w:tcW w:w="360"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430" w:type="dxa"/>
          </w:tcPr>
          <w:p w:rsidR="005370E7" w:rsidRPr="00407A16" w:rsidRDefault="005370E7" w:rsidP="00B5354D">
            <w:pPr>
              <w:rPr>
                <w:rFonts w:ascii="Arial Narrow" w:hAnsi="Arial Narrow" w:cstheme="minorHAnsi"/>
              </w:rPr>
            </w:pPr>
            <w:r w:rsidRPr="00407A16">
              <w:rPr>
                <w:rFonts w:ascii="Arial Narrow" w:hAnsi="Arial Narrow" w:cstheme="minorHAnsi"/>
              </w:rPr>
              <w:t>Claudia Mather</w:t>
            </w:r>
          </w:p>
        </w:tc>
        <w:tc>
          <w:tcPr>
            <w:tcW w:w="337"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2610" w:type="dxa"/>
            <w:gridSpan w:val="3"/>
          </w:tcPr>
          <w:p w:rsidR="005370E7" w:rsidRPr="00407A16" w:rsidRDefault="005370E7" w:rsidP="00B5354D">
            <w:pPr>
              <w:rPr>
                <w:rFonts w:ascii="Arial Narrow" w:hAnsi="Arial Narrow" w:cstheme="minorHAnsi"/>
              </w:rPr>
            </w:pPr>
            <w:r w:rsidRPr="00407A16">
              <w:rPr>
                <w:rFonts w:ascii="Arial Narrow" w:hAnsi="Arial Narrow" w:cstheme="minorHAnsi"/>
              </w:rPr>
              <w:t>Kathy Kottas</w:t>
            </w:r>
          </w:p>
        </w:tc>
        <w:tc>
          <w:tcPr>
            <w:tcW w:w="360" w:type="dxa"/>
          </w:tcPr>
          <w:p w:rsidR="005370E7" w:rsidRPr="00407A16" w:rsidRDefault="00D47E93" w:rsidP="00B5354D">
            <w:pPr>
              <w:rPr>
                <w:rFonts w:ascii="Arial Narrow" w:hAnsi="Arial Narrow" w:cstheme="minorHAnsi"/>
              </w:rPr>
            </w:pPr>
            <w:r>
              <w:rPr>
                <w:rFonts w:ascii="Arial Narrow" w:hAnsi="Arial Narrow" w:cstheme="minorHAnsi"/>
              </w:rPr>
              <w:t>x</w:t>
            </w:r>
          </w:p>
        </w:tc>
        <w:tc>
          <w:tcPr>
            <w:tcW w:w="1980" w:type="dxa"/>
          </w:tcPr>
          <w:p w:rsidR="005370E7" w:rsidRPr="00407A16" w:rsidRDefault="005E7255" w:rsidP="00B5354D">
            <w:pPr>
              <w:rPr>
                <w:rFonts w:ascii="Arial Narrow" w:hAnsi="Arial Narrow" w:cstheme="minorHAnsi"/>
              </w:rPr>
            </w:pPr>
            <w:r w:rsidRPr="00407A16">
              <w:rPr>
                <w:rFonts w:ascii="Arial Narrow" w:hAnsi="Arial Narrow" w:cstheme="minorHAnsi"/>
              </w:rPr>
              <w:t>Todd Mobray</w:t>
            </w:r>
          </w:p>
        </w:tc>
      </w:tr>
      <w:tr w:rsidR="00C12689" w:rsidRPr="002A5A26" w:rsidTr="002A5A26">
        <w:trPr>
          <w:jc w:val="center"/>
        </w:trPr>
        <w:tc>
          <w:tcPr>
            <w:tcW w:w="10980" w:type="dxa"/>
            <w:gridSpan w:val="11"/>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Guests</w:t>
            </w:r>
          </w:p>
        </w:tc>
      </w:tr>
      <w:tr w:rsidR="00C12689" w:rsidRPr="002A5A26" w:rsidTr="00D73E76">
        <w:trPr>
          <w:jc w:val="center"/>
        </w:trPr>
        <w:tc>
          <w:tcPr>
            <w:tcW w:w="473" w:type="dxa"/>
          </w:tcPr>
          <w:p w:rsidR="00C12689" w:rsidRPr="002A5A26" w:rsidRDefault="00C12689" w:rsidP="00B5354D">
            <w:pPr>
              <w:rPr>
                <w:rFonts w:ascii="Arial Narrow" w:hAnsi="Arial Narrow" w:cstheme="minorHAnsi"/>
              </w:rPr>
            </w:pPr>
          </w:p>
        </w:tc>
        <w:tc>
          <w:tcPr>
            <w:tcW w:w="2430" w:type="dxa"/>
            <w:gridSpan w:val="2"/>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2430" w:type="dxa"/>
          </w:tcPr>
          <w:p w:rsidR="00C12689" w:rsidRPr="002A5A26" w:rsidRDefault="00C12689" w:rsidP="00B5354D">
            <w:pPr>
              <w:rPr>
                <w:rFonts w:ascii="Arial Narrow" w:hAnsi="Arial Narrow" w:cstheme="minorHAnsi"/>
              </w:rPr>
            </w:pPr>
          </w:p>
        </w:tc>
        <w:tc>
          <w:tcPr>
            <w:tcW w:w="337" w:type="dxa"/>
          </w:tcPr>
          <w:p w:rsidR="00C12689" w:rsidRPr="002A5A26" w:rsidRDefault="00C12689" w:rsidP="00B5354D">
            <w:pPr>
              <w:rPr>
                <w:rFonts w:ascii="Arial Narrow" w:hAnsi="Arial Narrow" w:cstheme="minorHAnsi"/>
              </w:rPr>
            </w:pPr>
          </w:p>
        </w:tc>
        <w:tc>
          <w:tcPr>
            <w:tcW w:w="2610" w:type="dxa"/>
            <w:gridSpan w:val="3"/>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1980" w:type="dxa"/>
          </w:tcPr>
          <w:p w:rsidR="00C12689" w:rsidRPr="002A5A26" w:rsidRDefault="00C12689" w:rsidP="00B5354D">
            <w:pPr>
              <w:rPr>
                <w:rFonts w:ascii="Arial Narrow" w:hAnsi="Arial Narrow" w:cstheme="minorHAnsi"/>
              </w:rPr>
            </w:pPr>
          </w:p>
        </w:tc>
      </w:tr>
      <w:tr w:rsidR="00C12689" w:rsidRPr="002A5A26" w:rsidTr="002A5A26">
        <w:trPr>
          <w:trHeight w:val="70"/>
          <w:jc w:val="center"/>
        </w:trPr>
        <w:tc>
          <w:tcPr>
            <w:tcW w:w="9000" w:type="dxa"/>
            <w:gridSpan w:val="10"/>
            <w:tcBorders>
              <w:bottom w:val="single" w:sz="4" w:space="0" w:color="000000"/>
            </w:tcBorders>
            <w:shd w:val="clear" w:color="auto" w:fill="CCFF33"/>
          </w:tcPr>
          <w:p w:rsidR="00C12689" w:rsidRPr="002A5A26" w:rsidRDefault="00643C76" w:rsidP="00643C76">
            <w:pPr>
              <w:jc w:val="center"/>
              <w:rPr>
                <w:rFonts w:ascii="Arial Narrow" w:hAnsi="Arial Narrow" w:cstheme="minorHAnsi"/>
                <w:sz w:val="28"/>
                <w:szCs w:val="28"/>
              </w:rPr>
            </w:pPr>
            <w:r>
              <w:rPr>
                <w:rFonts w:ascii="Arial Narrow" w:hAnsi="Arial Narrow" w:cstheme="minorHAnsi"/>
                <w:sz w:val="28"/>
                <w:szCs w:val="28"/>
              </w:rPr>
              <w:t>“Doing Accreditation”</w:t>
            </w:r>
          </w:p>
        </w:tc>
        <w:tc>
          <w:tcPr>
            <w:tcW w:w="1980" w:type="dxa"/>
            <w:tcBorders>
              <w:bottom w:val="single" w:sz="4" w:space="0" w:color="000000"/>
            </w:tcBorders>
            <w:shd w:val="clear" w:color="auto" w:fill="CCFF33"/>
          </w:tcPr>
          <w:p w:rsidR="00C12689" w:rsidRPr="002A5A26" w:rsidRDefault="00C12689" w:rsidP="00B5354D">
            <w:pPr>
              <w:rPr>
                <w:rFonts w:ascii="Arial Narrow" w:hAnsi="Arial Narrow" w:cstheme="minorHAnsi"/>
                <w:sz w:val="28"/>
                <w:szCs w:val="28"/>
              </w:rPr>
            </w:pPr>
          </w:p>
        </w:tc>
      </w:tr>
      <w:tr w:rsidR="00C12689" w:rsidRPr="002A5A26" w:rsidTr="00D73E76">
        <w:trPr>
          <w:trHeight w:val="70"/>
          <w:jc w:val="center"/>
        </w:trPr>
        <w:tc>
          <w:tcPr>
            <w:tcW w:w="9000" w:type="dxa"/>
            <w:gridSpan w:val="10"/>
            <w:tcBorders>
              <w:bottom w:val="single" w:sz="4" w:space="0" w:color="000000"/>
            </w:tcBorders>
            <w:shd w:val="clear" w:color="auto" w:fill="FFFFFF" w:themeFill="background1"/>
          </w:tcPr>
          <w:p w:rsidR="00B10996" w:rsidRPr="002A5A26" w:rsidRDefault="00B10996" w:rsidP="001E014A">
            <w:pPr>
              <w:rPr>
                <w:rFonts w:ascii="Arial Narrow" w:hAnsi="Arial Narrow"/>
                <w:sz w:val="22"/>
                <w:szCs w:val="22"/>
              </w:rPr>
            </w:pPr>
          </w:p>
        </w:tc>
        <w:tc>
          <w:tcPr>
            <w:tcW w:w="1980" w:type="dxa"/>
            <w:tcBorders>
              <w:bottom w:val="single" w:sz="4" w:space="0" w:color="000000"/>
            </w:tcBorders>
            <w:shd w:val="clear" w:color="auto" w:fill="FFFFFF" w:themeFill="background1"/>
          </w:tcPr>
          <w:p w:rsidR="00C12689" w:rsidRPr="002A5A26" w:rsidRDefault="00C12689" w:rsidP="00B5354D">
            <w:pPr>
              <w:rPr>
                <w:rFonts w:ascii="Arial Narrow" w:hAnsi="Arial Narrow" w:cstheme="minorHAnsi"/>
                <w:sz w:val="22"/>
                <w:szCs w:val="22"/>
              </w:rPr>
            </w:pPr>
          </w:p>
        </w:tc>
      </w:tr>
      <w:tr w:rsidR="00C12689" w:rsidRPr="002A5A26" w:rsidTr="002A5A26">
        <w:trPr>
          <w:trHeight w:val="70"/>
          <w:jc w:val="center"/>
        </w:trPr>
        <w:tc>
          <w:tcPr>
            <w:tcW w:w="9000" w:type="dxa"/>
            <w:gridSpan w:val="10"/>
            <w:tcBorders>
              <w:bottom w:val="single" w:sz="4" w:space="0" w:color="000000"/>
            </w:tcBorders>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Topics/Notes</w:t>
            </w:r>
          </w:p>
        </w:tc>
        <w:tc>
          <w:tcPr>
            <w:tcW w:w="1980" w:type="dxa"/>
            <w:tcBorders>
              <w:bottom w:val="single" w:sz="4" w:space="0" w:color="000000"/>
            </w:tcBorders>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Reporter</w:t>
            </w:r>
          </w:p>
        </w:tc>
      </w:tr>
      <w:tr w:rsidR="001B67A7" w:rsidRPr="004221CD" w:rsidTr="00D73E76">
        <w:trPr>
          <w:jc w:val="center"/>
        </w:trPr>
        <w:tc>
          <w:tcPr>
            <w:tcW w:w="9000" w:type="dxa"/>
            <w:gridSpan w:val="10"/>
            <w:shd w:val="clear" w:color="auto" w:fill="auto"/>
          </w:tcPr>
          <w:p w:rsidR="001B67A7" w:rsidRPr="004221CD" w:rsidRDefault="004221CD" w:rsidP="004221CD">
            <w:pPr>
              <w:rPr>
                <w:rFonts w:ascii="Arial Narrow" w:hAnsi="Arial Narrow"/>
                <w:b/>
              </w:rPr>
            </w:pPr>
            <w:r w:rsidRPr="004221CD">
              <w:rPr>
                <w:rFonts w:ascii="Arial Narrow" w:hAnsi="Arial Narrow"/>
                <w:b/>
              </w:rPr>
              <w:t>A</w:t>
            </w:r>
            <w:r w:rsidR="000C5064" w:rsidRPr="004221CD">
              <w:rPr>
                <w:rFonts w:ascii="Arial Narrow" w:hAnsi="Arial Narrow"/>
                <w:b/>
              </w:rPr>
              <w:t>ccreditation Committee Kick-Off</w:t>
            </w:r>
          </w:p>
          <w:p w:rsidR="003942B4" w:rsidRPr="004221CD" w:rsidRDefault="003942B4" w:rsidP="003942B4">
            <w:pPr>
              <w:rPr>
                <w:rFonts w:ascii="Arial Narrow" w:hAnsi="Arial Narrow"/>
              </w:rPr>
            </w:pPr>
          </w:p>
          <w:p w:rsidR="00316B8D" w:rsidRPr="004221CD" w:rsidRDefault="00CE1176" w:rsidP="000C5064">
            <w:pPr>
              <w:pStyle w:val="ListParagraph"/>
              <w:numPr>
                <w:ilvl w:val="0"/>
                <w:numId w:val="44"/>
              </w:numPr>
              <w:rPr>
                <w:rFonts w:ascii="Arial Narrow" w:hAnsi="Arial Narrow"/>
              </w:rPr>
            </w:pPr>
            <w:r w:rsidRPr="004221CD">
              <w:rPr>
                <w:rFonts w:ascii="Arial Narrow" w:hAnsi="Arial Narrow"/>
              </w:rPr>
              <w:t>Roles &amp; Responsibilities Defined (Separate document will be provided.</w:t>
            </w:r>
            <w:r w:rsidR="00460434" w:rsidRPr="004221CD">
              <w:rPr>
                <w:rFonts w:ascii="Arial Narrow" w:hAnsi="Arial Narrow"/>
              </w:rPr>
              <w:t>)</w:t>
            </w:r>
          </w:p>
          <w:p w:rsidR="004221CD" w:rsidRPr="004221CD" w:rsidRDefault="004221CD" w:rsidP="000C5064">
            <w:pPr>
              <w:pStyle w:val="ListParagraph"/>
              <w:numPr>
                <w:ilvl w:val="0"/>
                <w:numId w:val="44"/>
              </w:numPr>
              <w:rPr>
                <w:rFonts w:ascii="Arial Narrow" w:hAnsi="Arial Narrow"/>
              </w:rPr>
            </w:pPr>
            <w:r w:rsidRPr="004221CD">
              <w:rPr>
                <w:rFonts w:ascii="Arial Narrow" w:hAnsi="Arial Narrow"/>
              </w:rPr>
              <w:t>Assurance Argument Coordinators (A4) have all been involved in accreditation for many years and have a deeper understanding of how to write documentation; they bring history and knowledge</w:t>
            </w:r>
          </w:p>
          <w:p w:rsidR="00460434" w:rsidRPr="004221CD" w:rsidRDefault="00460434" w:rsidP="009411CD">
            <w:pPr>
              <w:rPr>
                <w:rFonts w:ascii="Arial Narrow" w:hAnsi="Arial Narrow"/>
              </w:rPr>
            </w:pPr>
          </w:p>
          <w:p w:rsidR="00460434" w:rsidRPr="004221CD" w:rsidRDefault="00460434" w:rsidP="00460434">
            <w:pPr>
              <w:rPr>
                <w:rFonts w:ascii="Arial Narrow" w:hAnsi="Arial Narrow"/>
                <w:b/>
              </w:rPr>
            </w:pPr>
            <w:r w:rsidRPr="004221CD">
              <w:rPr>
                <w:rFonts w:ascii="Arial Narrow" w:hAnsi="Arial Narrow"/>
                <w:b/>
              </w:rPr>
              <w:t xml:space="preserve">Purpose: </w:t>
            </w:r>
            <w:r w:rsidRPr="004221CD">
              <w:rPr>
                <w:rFonts w:ascii="Arial Narrow" w:hAnsi="Arial Narrow"/>
              </w:rPr>
              <w:t>The Accreditation Committee works towards a comprehensive institutional understanding of and compliance with accreditation requirements and expectations under the HLC Open Pathways accreditation track inclusive of the following:</w:t>
            </w:r>
          </w:p>
          <w:p w:rsidR="00460434" w:rsidRPr="004221CD" w:rsidRDefault="00460434" w:rsidP="00460434">
            <w:pPr>
              <w:rPr>
                <w:rFonts w:ascii="Arial Narrow" w:hAnsi="Arial Narrow"/>
              </w:rPr>
            </w:pPr>
          </w:p>
          <w:p w:rsidR="00460434" w:rsidRPr="004221CD" w:rsidRDefault="00460434" w:rsidP="004221CD">
            <w:pPr>
              <w:pStyle w:val="ListParagraph"/>
              <w:numPr>
                <w:ilvl w:val="0"/>
                <w:numId w:val="30"/>
              </w:numPr>
              <w:rPr>
                <w:rFonts w:ascii="Arial Narrow" w:hAnsi="Arial Narrow"/>
              </w:rPr>
            </w:pPr>
            <w:r w:rsidRPr="004221CD">
              <w:rPr>
                <w:rFonts w:ascii="Arial Narrow" w:hAnsi="Arial Narrow"/>
              </w:rPr>
              <w:t>Accreditation Requirements &amp; Expectations</w:t>
            </w:r>
          </w:p>
          <w:p w:rsidR="00460434" w:rsidRPr="004221CD" w:rsidRDefault="00460434" w:rsidP="00460434">
            <w:pPr>
              <w:pStyle w:val="ListParagraph"/>
              <w:numPr>
                <w:ilvl w:val="0"/>
                <w:numId w:val="31"/>
              </w:numPr>
              <w:rPr>
                <w:rFonts w:ascii="Arial Narrow" w:hAnsi="Arial Narrow"/>
              </w:rPr>
            </w:pPr>
            <w:r w:rsidRPr="004221CD">
              <w:rPr>
                <w:rFonts w:ascii="Arial Narrow" w:hAnsi="Arial Narrow"/>
              </w:rPr>
              <w:t>Criteria of Accreditation</w:t>
            </w:r>
          </w:p>
          <w:p w:rsidR="00460434" w:rsidRPr="004221CD" w:rsidRDefault="00460434" w:rsidP="00460434">
            <w:pPr>
              <w:pStyle w:val="ListParagraph"/>
              <w:numPr>
                <w:ilvl w:val="0"/>
                <w:numId w:val="31"/>
              </w:numPr>
              <w:rPr>
                <w:rFonts w:ascii="Arial Narrow" w:hAnsi="Arial Narrow"/>
              </w:rPr>
            </w:pPr>
            <w:r w:rsidRPr="004221CD">
              <w:rPr>
                <w:rFonts w:ascii="Arial Narrow" w:hAnsi="Arial Narrow"/>
              </w:rPr>
              <w:t>HLC Assumed Practices</w:t>
            </w:r>
          </w:p>
          <w:p w:rsidR="00460434" w:rsidRPr="004221CD" w:rsidRDefault="00460434" w:rsidP="00460434">
            <w:pPr>
              <w:pStyle w:val="ListParagraph"/>
              <w:numPr>
                <w:ilvl w:val="0"/>
                <w:numId w:val="31"/>
              </w:numPr>
              <w:rPr>
                <w:rFonts w:ascii="Arial Narrow" w:hAnsi="Arial Narrow"/>
              </w:rPr>
            </w:pPr>
            <w:r w:rsidRPr="004221CD">
              <w:rPr>
                <w:rFonts w:ascii="Arial Narrow" w:hAnsi="Arial Narrow"/>
              </w:rPr>
              <w:t>HLC Guiding Values</w:t>
            </w:r>
          </w:p>
          <w:p w:rsidR="00460434" w:rsidRPr="004221CD" w:rsidRDefault="00460434" w:rsidP="00460434">
            <w:pPr>
              <w:pStyle w:val="ListParagraph"/>
              <w:numPr>
                <w:ilvl w:val="0"/>
                <w:numId w:val="31"/>
              </w:numPr>
              <w:rPr>
                <w:rFonts w:ascii="Arial Narrow" w:hAnsi="Arial Narrow"/>
              </w:rPr>
            </w:pPr>
            <w:r w:rsidRPr="004221CD">
              <w:rPr>
                <w:rFonts w:ascii="Arial Narrow" w:hAnsi="Arial Narrow"/>
              </w:rPr>
              <w:t>Obligations of Membership</w:t>
            </w:r>
          </w:p>
          <w:p w:rsidR="00A41BB7" w:rsidRPr="004221CD" w:rsidRDefault="00A41BB7" w:rsidP="00460434">
            <w:pPr>
              <w:rPr>
                <w:rFonts w:ascii="Arial Narrow" w:hAnsi="Arial Narrow"/>
              </w:rPr>
            </w:pPr>
          </w:p>
          <w:p w:rsidR="00460434" w:rsidRPr="004221CD" w:rsidRDefault="00460434" w:rsidP="004221CD">
            <w:pPr>
              <w:pStyle w:val="ListParagraph"/>
              <w:numPr>
                <w:ilvl w:val="0"/>
                <w:numId w:val="30"/>
              </w:numPr>
              <w:rPr>
                <w:rFonts w:ascii="Arial Narrow" w:hAnsi="Arial Narrow"/>
              </w:rPr>
            </w:pPr>
            <w:r w:rsidRPr="004221CD">
              <w:rPr>
                <w:rFonts w:ascii="Arial Narrow" w:hAnsi="Arial Narrow"/>
              </w:rPr>
              <w:t>Accreditation Monitoring Activities</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Annual Submission Institutional Data to HLC</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Substantive Change Requests/Approvals</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Additional Location Visits</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Year 4 Assurance Review</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Quality Initiative Project</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Assurance Argument</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Federal Compliance Report</w:t>
            </w:r>
          </w:p>
          <w:p w:rsidR="00460434" w:rsidRPr="004221CD" w:rsidRDefault="00460434" w:rsidP="00460434">
            <w:pPr>
              <w:pStyle w:val="ListParagraph"/>
              <w:numPr>
                <w:ilvl w:val="1"/>
                <w:numId w:val="30"/>
              </w:numPr>
              <w:rPr>
                <w:rFonts w:ascii="Arial Narrow" w:hAnsi="Arial Narrow"/>
              </w:rPr>
            </w:pPr>
            <w:r w:rsidRPr="004221CD">
              <w:rPr>
                <w:rFonts w:ascii="Arial Narrow" w:hAnsi="Arial Narrow"/>
              </w:rPr>
              <w:t>Comprehensive Visit</w:t>
            </w:r>
          </w:p>
          <w:p w:rsidR="009411CD" w:rsidRPr="004221CD" w:rsidRDefault="009411CD" w:rsidP="009411CD">
            <w:pPr>
              <w:rPr>
                <w:rFonts w:ascii="Arial Narrow" w:hAnsi="Arial Narrow"/>
              </w:rPr>
            </w:pPr>
          </w:p>
        </w:tc>
        <w:tc>
          <w:tcPr>
            <w:tcW w:w="1980" w:type="dxa"/>
            <w:shd w:val="clear" w:color="auto" w:fill="auto"/>
          </w:tcPr>
          <w:p w:rsidR="001B67A7" w:rsidRPr="004221CD" w:rsidRDefault="00460434" w:rsidP="001B67A7">
            <w:pPr>
              <w:rPr>
                <w:rFonts w:ascii="Arial Narrow" w:hAnsi="Arial Narrow" w:cstheme="minorHAnsi"/>
              </w:rPr>
            </w:pPr>
            <w:r w:rsidRPr="004221CD">
              <w:rPr>
                <w:rFonts w:ascii="Arial Narrow" w:hAnsi="Arial Narrow" w:cstheme="minorHAnsi"/>
              </w:rPr>
              <w:t xml:space="preserve">Myrna </w:t>
            </w:r>
            <w:r w:rsidR="00C37E1C" w:rsidRPr="004221CD">
              <w:rPr>
                <w:rFonts w:ascii="Arial Narrow" w:hAnsi="Arial Narrow" w:cstheme="minorHAnsi"/>
              </w:rPr>
              <w:t>Perkins</w:t>
            </w:r>
          </w:p>
          <w:p w:rsidR="00C37E1C" w:rsidRPr="004221CD" w:rsidRDefault="00C37E1C" w:rsidP="001B67A7">
            <w:pPr>
              <w:rPr>
                <w:rFonts w:ascii="Arial Narrow" w:hAnsi="Arial Narrow" w:cstheme="minorHAnsi"/>
              </w:rPr>
            </w:pPr>
          </w:p>
          <w:p w:rsidR="00C37E1C" w:rsidRPr="004221CD" w:rsidRDefault="00C37E1C" w:rsidP="001B67A7">
            <w:pPr>
              <w:rPr>
                <w:rFonts w:ascii="Arial Narrow" w:hAnsi="Arial Narrow" w:cstheme="minorHAnsi"/>
                <w:color w:val="FF0000"/>
              </w:rPr>
            </w:pPr>
            <w:r w:rsidRPr="004221CD">
              <w:rPr>
                <w:rFonts w:ascii="Arial Narrow" w:hAnsi="Arial Narrow" w:cstheme="minorHAnsi"/>
                <w:color w:val="FF0000"/>
              </w:rPr>
              <w:t>Document Provided</w:t>
            </w:r>
          </w:p>
        </w:tc>
      </w:tr>
      <w:tr w:rsidR="005370E7" w:rsidRPr="002A5A26" w:rsidTr="004221CD">
        <w:trPr>
          <w:trHeight w:val="11420"/>
          <w:jc w:val="center"/>
        </w:trPr>
        <w:tc>
          <w:tcPr>
            <w:tcW w:w="9000" w:type="dxa"/>
            <w:gridSpan w:val="10"/>
            <w:shd w:val="clear" w:color="auto" w:fill="auto"/>
          </w:tcPr>
          <w:p w:rsidR="005370E7" w:rsidRPr="004221CD" w:rsidRDefault="005370E7" w:rsidP="004221CD">
            <w:pPr>
              <w:rPr>
                <w:rFonts w:ascii="Arial Narrow" w:hAnsi="Arial Narrow"/>
                <w:b/>
              </w:rPr>
            </w:pPr>
            <w:r w:rsidRPr="004221CD">
              <w:rPr>
                <w:rFonts w:ascii="Arial Narrow" w:hAnsi="Arial Narrow"/>
                <w:b/>
              </w:rPr>
              <w:lastRenderedPageBreak/>
              <w:t>Accreditation Timeline: Year 8</w:t>
            </w:r>
          </w:p>
          <w:p w:rsidR="005370E7" w:rsidRDefault="005370E7" w:rsidP="005370E7">
            <w:pPr>
              <w:rPr>
                <w:rFonts w:ascii="Arial Narrow" w:hAnsi="Arial Narrow"/>
              </w:rPr>
            </w:pPr>
          </w:p>
          <w:p w:rsidR="005370E7" w:rsidRDefault="002D2E9C" w:rsidP="005370E7">
            <w:pPr>
              <w:rPr>
                <w:rFonts w:ascii="Arial Narrow" w:hAnsi="Arial Narrow"/>
              </w:rPr>
            </w:pPr>
            <w:r>
              <w:rPr>
                <w:noProof/>
              </w:rPr>
              <w:drawing>
                <wp:inline distT="0" distB="0" distL="0" distR="0" wp14:anchorId="7C49B971" wp14:editId="4D79975D">
                  <wp:extent cx="5577840" cy="38601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7840" cy="3860165"/>
                          </a:xfrm>
                          <a:prstGeom prst="rect">
                            <a:avLst/>
                          </a:prstGeom>
                        </pic:spPr>
                      </pic:pic>
                    </a:graphicData>
                  </a:graphic>
                </wp:inline>
              </w:drawing>
            </w:r>
          </w:p>
          <w:p w:rsidR="004221CD" w:rsidRDefault="004221CD" w:rsidP="005370E7">
            <w:pPr>
              <w:rPr>
                <w:rFonts w:ascii="Arial Narrow" w:hAnsi="Arial Narrow"/>
              </w:rPr>
            </w:pPr>
          </w:p>
          <w:p w:rsidR="005370E7" w:rsidRDefault="00201444" w:rsidP="00201444">
            <w:pPr>
              <w:pStyle w:val="ListParagraph"/>
              <w:numPr>
                <w:ilvl w:val="0"/>
                <w:numId w:val="30"/>
              </w:numPr>
              <w:rPr>
                <w:rFonts w:ascii="Arial Narrow" w:hAnsi="Arial Narrow"/>
              </w:rPr>
            </w:pPr>
            <w:r>
              <w:rPr>
                <w:rFonts w:ascii="Arial Narrow" w:hAnsi="Arial Narrow"/>
              </w:rPr>
              <w:t>Annual Institutional Data Update</w:t>
            </w:r>
          </w:p>
          <w:p w:rsidR="00201444" w:rsidRDefault="00201444" w:rsidP="00201444">
            <w:pPr>
              <w:rPr>
                <w:rFonts w:ascii="Arial Narrow" w:hAnsi="Arial Narrow"/>
              </w:rPr>
            </w:pPr>
          </w:p>
          <w:p w:rsidR="00201444" w:rsidRPr="004221CD" w:rsidRDefault="00201444" w:rsidP="00201444">
            <w:pPr>
              <w:pStyle w:val="Heading2"/>
              <w:rPr>
                <w:rFonts w:ascii="Arial Narrow" w:eastAsia="Times New Roman" w:hAnsi="Arial Narrow" w:cs="Helvetica"/>
                <w:sz w:val="24"/>
                <w:szCs w:val="24"/>
              </w:rPr>
            </w:pPr>
            <w:r w:rsidRPr="004221CD">
              <w:rPr>
                <w:rFonts w:ascii="Arial Narrow" w:eastAsia="Times New Roman" w:hAnsi="Arial Narrow"/>
                <w:sz w:val="24"/>
                <w:szCs w:val="24"/>
              </w:rPr>
              <w:t>Timeline and Reporting Period</w:t>
            </w:r>
          </w:p>
          <w:p w:rsidR="00201444" w:rsidRPr="004221CD" w:rsidRDefault="00201444" w:rsidP="00201444">
            <w:pPr>
              <w:rPr>
                <w:rFonts w:ascii="Arial Narrow" w:hAnsi="Arial Narrow" w:cs="Helvetica"/>
                <w:color w:val="000000"/>
              </w:rPr>
            </w:pPr>
            <w:r w:rsidRPr="004221CD">
              <w:rPr>
                <w:rStyle w:val="Strong"/>
                <w:rFonts w:ascii="Arial Narrow" w:eastAsiaTheme="majorEastAsia" w:hAnsi="Arial Narrow" w:cs="Helvetica"/>
                <w:color w:val="000000"/>
              </w:rPr>
              <w:t>January 29: </w:t>
            </w:r>
            <w:r w:rsidRPr="004221CD">
              <w:rPr>
                <w:rFonts w:ascii="Arial Narrow" w:hAnsi="Arial Narrow" w:cs="Helvetica"/>
                <w:color w:val="000000"/>
              </w:rPr>
              <w:t>Deadline for the Accreditation Liaison Officer to confirm or submit updates to the institutional contacts on file with HLC.</w:t>
            </w:r>
            <w:r w:rsidRPr="004221CD">
              <w:rPr>
                <w:rFonts w:ascii="Arial Narrow" w:hAnsi="Arial Narrow" w:cs="Helvetica"/>
                <w:color w:val="000000"/>
              </w:rPr>
              <w:br/>
            </w:r>
            <w:r w:rsidRPr="004221CD">
              <w:rPr>
                <w:rFonts w:ascii="Arial Narrow" w:hAnsi="Arial Narrow" w:cs="Helvetica"/>
                <w:color w:val="000000"/>
              </w:rPr>
              <w:br/>
            </w:r>
            <w:r w:rsidRPr="004221CD">
              <w:rPr>
                <w:rStyle w:val="Strong"/>
                <w:rFonts w:ascii="Arial Narrow" w:eastAsiaTheme="majorEastAsia" w:hAnsi="Arial Narrow" w:cs="Helvetica"/>
                <w:color w:val="000000"/>
              </w:rPr>
              <w:t>March 1:</w:t>
            </w:r>
            <w:r w:rsidRPr="004221CD">
              <w:rPr>
                <w:rFonts w:ascii="Arial Narrow" w:hAnsi="Arial Narrow" w:cs="Helvetica"/>
                <w:color w:val="000000"/>
              </w:rPr>
              <w:t> Institutional Update opens. HLC will send a notification to the Chief Executive Officer, Accreditation Liaison Officer, Chief Financial Officer and Data Update Coordinator (username and password information will be included).</w:t>
            </w:r>
            <w:r w:rsidRPr="004221CD">
              <w:rPr>
                <w:rFonts w:ascii="Arial Narrow" w:hAnsi="Arial Narrow" w:cs="Helvetica"/>
                <w:color w:val="000000"/>
              </w:rPr>
              <w:br/>
            </w:r>
            <w:r w:rsidRPr="004221CD">
              <w:rPr>
                <w:rFonts w:ascii="Arial Narrow" w:hAnsi="Arial Narrow" w:cs="Helvetica"/>
                <w:color w:val="000000"/>
              </w:rPr>
              <w:br/>
            </w:r>
            <w:r w:rsidRPr="004221CD">
              <w:rPr>
                <w:rStyle w:val="Strong"/>
                <w:rFonts w:ascii="Arial Narrow" w:eastAsiaTheme="majorEastAsia" w:hAnsi="Arial Narrow" w:cs="Helvetica"/>
                <w:color w:val="000000"/>
              </w:rPr>
              <w:t>April 2:</w:t>
            </w:r>
            <w:r w:rsidRPr="004221CD">
              <w:rPr>
                <w:rFonts w:ascii="Arial Narrow" w:hAnsi="Arial Narrow" w:cs="Helvetica"/>
                <w:color w:val="000000"/>
              </w:rPr>
              <w:t> Deadline for submitting the completed Institutional Update.</w:t>
            </w:r>
          </w:p>
          <w:p w:rsidR="00F81710" w:rsidRPr="004221CD" w:rsidRDefault="00F81710" w:rsidP="00201444">
            <w:pPr>
              <w:rPr>
                <w:rFonts w:ascii="Arial Narrow" w:hAnsi="Arial Narrow" w:cs="Helvetica"/>
                <w:color w:val="000000"/>
              </w:rPr>
            </w:pPr>
          </w:p>
          <w:p w:rsidR="00201444" w:rsidRPr="004221CD" w:rsidRDefault="00201444" w:rsidP="00201444">
            <w:pPr>
              <w:pStyle w:val="Heading2"/>
              <w:rPr>
                <w:rFonts w:ascii="Arial Narrow" w:eastAsia="Times New Roman" w:hAnsi="Arial Narrow" w:cs="Helvetica"/>
                <w:sz w:val="24"/>
                <w:szCs w:val="24"/>
              </w:rPr>
            </w:pPr>
            <w:r w:rsidRPr="004221CD">
              <w:rPr>
                <w:rFonts w:ascii="Arial Narrow" w:eastAsia="Times New Roman" w:hAnsi="Arial Narrow"/>
                <w:sz w:val="24"/>
                <w:szCs w:val="24"/>
              </w:rPr>
              <w:t>How HLC Uses the Information Submitted in the Institutional Update</w:t>
            </w:r>
          </w:p>
          <w:p w:rsidR="00201444" w:rsidRDefault="00201444" w:rsidP="005370E7">
            <w:pPr>
              <w:rPr>
                <w:rFonts w:ascii="Arial Narrow" w:hAnsi="Arial Narrow" w:cs="Helvetica"/>
                <w:color w:val="000000"/>
              </w:rPr>
            </w:pPr>
            <w:r w:rsidRPr="004221CD">
              <w:rPr>
                <w:rFonts w:ascii="Arial Narrow" w:hAnsi="Arial Narrow" w:cs="Helvetica"/>
                <w:color w:val="000000"/>
              </w:rPr>
              <w:t>Information provided in the Institutional Update serves multiple purposes in HLC processes. HLC’s dues, as well as financial and non-financial indicator processes, are based on the information your institution provides in the Institutional Update.</w:t>
            </w:r>
          </w:p>
          <w:p w:rsidR="004221CD" w:rsidRPr="005370E7" w:rsidRDefault="004221CD" w:rsidP="005370E7">
            <w:pPr>
              <w:rPr>
                <w:rFonts w:ascii="Arial Narrow" w:hAnsi="Arial Narrow"/>
              </w:rPr>
            </w:pPr>
          </w:p>
        </w:tc>
        <w:tc>
          <w:tcPr>
            <w:tcW w:w="1980" w:type="dxa"/>
            <w:shd w:val="clear" w:color="auto" w:fill="auto"/>
          </w:tcPr>
          <w:p w:rsidR="005370E7" w:rsidRDefault="00201444" w:rsidP="001B67A7">
            <w:pPr>
              <w:rPr>
                <w:rFonts w:ascii="Arial Narrow" w:hAnsi="Arial Narrow" w:cstheme="minorHAnsi"/>
              </w:rPr>
            </w:pPr>
            <w:r>
              <w:rPr>
                <w:rFonts w:ascii="Arial Narrow" w:hAnsi="Arial Narrow" w:cstheme="minorHAnsi"/>
              </w:rPr>
              <w:t>Myrna</w:t>
            </w:r>
            <w:r w:rsidR="00C37E1C">
              <w:rPr>
                <w:rFonts w:ascii="Arial Narrow" w:hAnsi="Arial Narrow" w:cstheme="minorHAnsi"/>
              </w:rPr>
              <w:t xml:space="preserve"> Perkins</w:t>
            </w:r>
          </w:p>
          <w:p w:rsidR="00C37E1C" w:rsidRDefault="00C37E1C" w:rsidP="001B67A7">
            <w:pPr>
              <w:rPr>
                <w:rFonts w:ascii="Arial Narrow" w:hAnsi="Arial Narrow" w:cstheme="minorHAnsi"/>
              </w:rPr>
            </w:pPr>
          </w:p>
          <w:p w:rsidR="00C37E1C" w:rsidRPr="00C37E1C" w:rsidRDefault="00C37E1C" w:rsidP="001B67A7">
            <w:pPr>
              <w:rPr>
                <w:rFonts w:ascii="Arial Narrow" w:hAnsi="Arial Narrow" w:cstheme="minorHAnsi"/>
                <w:color w:val="FF0000"/>
              </w:rPr>
            </w:pPr>
            <w:r>
              <w:rPr>
                <w:rFonts w:ascii="Arial Narrow" w:hAnsi="Arial Narrow" w:cstheme="minorHAnsi"/>
                <w:color w:val="FF0000"/>
              </w:rPr>
              <w:t>Document Provided</w:t>
            </w:r>
          </w:p>
        </w:tc>
      </w:tr>
      <w:tr w:rsidR="00D619FC" w:rsidRPr="002A5A26" w:rsidTr="00D73E76">
        <w:trPr>
          <w:jc w:val="center"/>
        </w:trPr>
        <w:tc>
          <w:tcPr>
            <w:tcW w:w="9000" w:type="dxa"/>
            <w:gridSpan w:val="10"/>
            <w:shd w:val="clear" w:color="auto" w:fill="auto"/>
          </w:tcPr>
          <w:p w:rsidR="00D619FC" w:rsidRPr="004221CD" w:rsidRDefault="00E22308" w:rsidP="004221CD">
            <w:pPr>
              <w:rPr>
                <w:rFonts w:ascii="Arial Narrow" w:hAnsi="Arial Narrow"/>
                <w:b/>
              </w:rPr>
            </w:pPr>
            <w:r w:rsidRPr="004221CD">
              <w:rPr>
                <w:rFonts w:ascii="Arial Narrow" w:hAnsi="Arial Narrow"/>
                <w:b/>
              </w:rPr>
              <w:t>Additio</w:t>
            </w:r>
            <w:r w:rsidR="003C6D40" w:rsidRPr="004221CD">
              <w:rPr>
                <w:rFonts w:ascii="Arial Narrow" w:hAnsi="Arial Narrow"/>
                <w:b/>
              </w:rPr>
              <w:t>nal Location Visit | Summer, 2021</w:t>
            </w:r>
          </w:p>
          <w:p w:rsidR="003C6D40" w:rsidRDefault="003C6D40" w:rsidP="003C6D40">
            <w:pPr>
              <w:rPr>
                <w:rFonts w:ascii="Arial Narrow" w:hAnsi="Arial Narrow"/>
              </w:rPr>
            </w:pPr>
          </w:p>
          <w:p w:rsidR="003C6D40" w:rsidRDefault="003C6D40" w:rsidP="003C6D40">
            <w:pPr>
              <w:rPr>
                <w:rFonts w:ascii="Arial Narrow" w:hAnsi="Arial Narrow"/>
              </w:rPr>
            </w:pPr>
            <w:r>
              <w:rPr>
                <w:rFonts w:ascii="Arial Narrow" w:hAnsi="Arial Narrow"/>
              </w:rPr>
              <w:t>Report due to HLC: May 24, 2021</w:t>
            </w:r>
          </w:p>
          <w:p w:rsidR="00F81710" w:rsidRDefault="00F81710" w:rsidP="003C6D40">
            <w:pPr>
              <w:rPr>
                <w:rFonts w:ascii="Arial Narrow" w:hAnsi="Arial Narrow"/>
              </w:rPr>
            </w:pPr>
            <w:r>
              <w:rPr>
                <w:rFonts w:ascii="Arial Narrow" w:hAnsi="Arial Narrow"/>
              </w:rPr>
              <w:t>Virtual Visit with Ms. Tyler: TBD</w:t>
            </w:r>
          </w:p>
          <w:p w:rsidR="00F81710" w:rsidRDefault="00F81710" w:rsidP="00F81710">
            <w:pPr>
              <w:rPr>
                <w:rFonts w:ascii="Arial Narrow" w:hAnsi="Arial Narrow"/>
              </w:rPr>
            </w:pPr>
            <w:r>
              <w:rPr>
                <w:rFonts w:ascii="Arial Narrow" w:hAnsi="Arial Narrow"/>
              </w:rPr>
              <w:t>Mock Visit: TBD</w:t>
            </w:r>
          </w:p>
          <w:p w:rsidR="00F81710" w:rsidRDefault="00F81710" w:rsidP="00F81710">
            <w:pPr>
              <w:rPr>
                <w:rFonts w:ascii="Arial Narrow" w:hAnsi="Arial Narrow"/>
              </w:rPr>
            </w:pPr>
            <w:r>
              <w:rPr>
                <w:rFonts w:ascii="Arial Narrow" w:hAnsi="Arial Narrow"/>
              </w:rPr>
              <w:t>Date of Visit:  June 24, 2021</w:t>
            </w:r>
          </w:p>
          <w:p w:rsidR="003C6D40" w:rsidRDefault="003C6D40" w:rsidP="003C6D40">
            <w:pPr>
              <w:rPr>
                <w:rFonts w:ascii="Arial Narrow" w:hAnsi="Arial Narrow"/>
              </w:rPr>
            </w:pPr>
          </w:p>
          <w:p w:rsidR="003C6D40" w:rsidRDefault="003C6D40" w:rsidP="003C6D40">
            <w:pPr>
              <w:rPr>
                <w:rFonts w:ascii="Arial Narrow" w:hAnsi="Arial Narrow"/>
              </w:rPr>
            </w:pPr>
            <w:r>
              <w:rPr>
                <w:rFonts w:ascii="Arial Narrow" w:hAnsi="Arial Narrow"/>
              </w:rPr>
              <w:t>HLC Peer Review: Ms. Karlene Tyler</w:t>
            </w:r>
          </w:p>
          <w:p w:rsidR="00201444" w:rsidRDefault="00201444" w:rsidP="003C6D40">
            <w:pPr>
              <w:rPr>
                <w:rFonts w:ascii="Arial Narrow" w:hAnsi="Arial Narrow"/>
              </w:rPr>
            </w:pPr>
          </w:p>
          <w:p w:rsidR="003C6D40" w:rsidRDefault="003C6D40" w:rsidP="003C6D40">
            <w:pPr>
              <w:rPr>
                <w:rFonts w:ascii="Arial Narrow" w:hAnsi="Arial Narrow"/>
              </w:rPr>
            </w:pPr>
            <w:r>
              <w:rPr>
                <w:rFonts w:ascii="Arial Narrow" w:hAnsi="Arial Narrow"/>
              </w:rPr>
              <w:lastRenderedPageBreak/>
              <w:t xml:space="preserve">Locations: </w:t>
            </w:r>
          </w:p>
          <w:p w:rsidR="003C6D40" w:rsidRDefault="003C6D40" w:rsidP="003C6D40">
            <w:pPr>
              <w:pStyle w:val="ListParagraph"/>
              <w:numPr>
                <w:ilvl w:val="0"/>
                <w:numId w:val="25"/>
              </w:numPr>
              <w:rPr>
                <w:rFonts w:ascii="Arial Narrow" w:hAnsi="Arial Narrow"/>
              </w:rPr>
            </w:pPr>
            <w:r>
              <w:rPr>
                <w:rFonts w:ascii="Arial Narrow" w:hAnsi="Arial Narrow"/>
              </w:rPr>
              <w:t>Fort Riley Campus, 215 Custer Avenue, Ft. Riley, KS</w:t>
            </w:r>
          </w:p>
          <w:p w:rsidR="003C6D40" w:rsidRDefault="003C6D40" w:rsidP="003C6D40">
            <w:pPr>
              <w:pStyle w:val="ListParagraph"/>
              <w:numPr>
                <w:ilvl w:val="0"/>
                <w:numId w:val="25"/>
              </w:numPr>
              <w:rPr>
                <w:rFonts w:ascii="Arial Narrow" w:hAnsi="Arial Narrow"/>
              </w:rPr>
            </w:pPr>
            <w:r>
              <w:rPr>
                <w:rFonts w:ascii="Arial Narrow" w:hAnsi="Arial Narrow"/>
              </w:rPr>
              <w:t>Grandview Plaza, 100 Continental Avenue, Grandview Plaza, KS</w:t>
            </w:r>
          </w:p>
          <w:p w:rsidR="006B5806" w:rsidRDefault="006B5806" w:rsidP="006B5806">
            <w:pPr>
              <w:rPr>
                <w:rFonts w:ascii="Arial Narrow" w:hAnsi="Arial Narrow"/>
              </w:rPr>
            </w:pPr>
          </w:p>
          <w:p w:rsidR="006B5806" w:rsidRDefault="006B5806" w:rsidP="006B5806">
            <w:pPr>
              <w:rPr>
                <w:rFonts w:ascii="Arial Narrow" w:hAnsi="Arial Narrow"/>
              </w:rPr>
            </w:pPr>
            <w:r>
              <w:rPr>
                <w:rFonts w:ascii="Arial Narrow" w:hAnsi="Arial Narrow"/>
              </w:rPr>
              <w:t>Participants:</w:t>
            </w:r>
          </w:p>
          <w:p w:rsidR="006B5806" w:rsidRDefault="006B5806" w:rsidP="006B5806">
            <w:pPr>
              <w:pStyle w:val="ListParagraph"/>
              <w:numPr>
                <w:ilvl w:val="0"/>
                <w:numId w:val="27"/>
              </w:numPr>
              <w:rPr>
                <w:rFonts w:ascii="Arial Narrow" w:hAnsi="Arial Narrow"/>
              </w:rPr>
            </w:pPr>
            <w:r>
              <w:rPr>
                <w:rFonts w:ascii="Arial Narrow" w:hAnsi="Arial Narrow"/>
              </w:rPr>
              <w:t>Location Operational Administrator</w:t>
            </w:r>
          </w:p>
          <w:p w:rsidR="006B5806" w:rsidRDefault="006B5806" w:rsidP="006B5806">
            <w:pPr>
              <w:pStyle w:val="ListParagraph"/>
              <w:numPr>
                <w:ilvl w:val="0"/>
                <w:numId w:val="27"/>
              </w:numPr>
              <w:rPr>
                <w:rFonts w:ascii="Arial Narrow" w:hAnsi="Arial Narrow"/>
              </w:rPr>
            </w:pPr>
            <w:r>
              <w:rPr>
                <w:rFonts w:ascii="Arial Narrow" w:hAnsi="Arial Narrow"/>
              </w:rPr>
              <w:t>Home Campus Oversight Administrator</w:t>
            </w:r>
          </w:p>
          <w:p w:rsidR="006B5806" w:rsidRDefault="006B5806" w:rsidP="006B5806">
            <w:pPr>
              <w:pStyle w:val="ListParagraph"/>
              <w:numPr>
                <w:ilvl w:val="0"/>
                <w:numId w:val="27"/>
              </w:numPr>
              <w:rPr>
                <w:rFonts w:ascii="Arial Narrow" w:hAnsi="Arial Narrow"/>
              </w:rPr>
            </w:pPr>
            <w:r>
              <w:rPr>
                <w:rFonts w:ascii="Arial Narrow" w:hAnsi="Arial Narrow"/>
              </w:rPr>
              <w:t>Location Individual(s) Responsible for Academic Quality</w:t>
            </w:r>
          </w:p>
          <w:p w:rsidR="006B5806" w:rsidRDefault="006B5806" w:rsidP="006B5806">
            <w:pPr>
              <w:pStyle w:val="ListParagraph"/>
              <w:numPr>
                <w:ilvl w:val="0"/>
                <w:numId w:val="27"/>
              </w:numPr>
              <w:rPr>
                <w:rFonts w:ascii="Arial Narrow" w:hAnsi="Arial Narrow"/>
              </w:rPr>
            </w:pPr>
            <w:r>
              <w:rPr>
                <w:rFonts w:ascii="Arial Narrow" w:hAnsi="Arial Narrow"/>
              </w:rPr>
              <w:t>Location Individual(s) Responsible for Student Services</w:t>
            </w:r>
          </w:p>
          <w:p w:rsidR="006B5806" w:rsidRDefault="006B5806" w:rsidP="006B5806">
            <w:pPr>
              <w:pStyle w:val="ListParagraph"/>
              <w:numPr>
                <w:ilvl w:val="0"/>
                <w:numId w:val="27"/>
              </w:numPr>
              <w:rPr>
                <w:rFonts w:ascii="Arial Narrow" w:hAnsi="Arial Narrow"/>
              </w:rPr>
            </w:pPr>
            <w:r>
              <w:rPr>
                <w:rFonts w:ascii="Arial Narrow" w:hAnsi="Arial Narrow"/>
              </w:rPr>
              <w:t>Individual(s) Responsible for Library or Other Academic Support Services</w:t>
            </w:r>
          </w:p>
          <w:p w:rsidR="006B5806" w:rsidRDefault="006B5806" w:rsidP="006B5806">
            <w:pPr>
              <w:pStyle w:val="ListParagraph"/>
              <w:numPr>
                <w:ilvl w:val="0"/>
                <w:numId w:val="27"/>
              </w:numPr>
              <w:rPr>
                <w:rFonts w:ascii="Arial Narrow" w:hAnsi="Arial Narrow"/>
              </w:rPr>
            </w:pPr>
            <w:r>
              <w:rPr>
                <w:rFonts w:ascii="Arial Narrow" w:hAnsi="Arial Narrow"/>
              </w:rPr>
              <w:t>Faculty</w:t>
            </w:r>
          </w:p>
          <w:p w:rsidR="006B5806" w:rsidRPr="006B5806" w:rsidRDefault="006B5806" w:rsidP="006B5806">
            <w:pPr>
              <w:pStyle w:val="ListParagraph"/>
              <w:numPr>
                <w:ilvl w:val="0"/>
                <w:numId w:val="27"/>
              </w:numPr>
              <w:rPr>
                <w:rFonts w:ascii="Arial Narrow" w:hAnsi="Arial Narrow"/>
              </w:rPr>
            </w:pPr>
            <w:r>
              <w:rPr>
                <w:rFonts w:ascii="Arial Narrow" w:hAnsi="Arial Narrow"/>
              </w:rPr>
              <w:t>Students</w:t>
            </w:r>
          </w:p>
          <w:p w:rsidR="003C6D40" w:rsidRDefault="003C6D40" w:rsidP="003C6D40">
            <w:pPr>
              <w:rPr>
                <w:rFonts w:ascii="Arial Narrow" w:hAnsi="Arial Narrow"/>
              </w:rPr>
            </w:pPr>
          </w:p>
          <w:p w:rsidR="00E22308" w:rsidRPr="00F81710" w:rsidRDefault="003C6D40" w:rsidP="00E22308">
            <w:pPr>
              <w:rPr>
                <w:sz w:val="22"/>
                <w:szCs w:val="22"/>
              </w:rPr>
            </w:pPr>
            <w:r w:rsidRPr="00F81710">
              <w:rPr>
                <w:sz w:val="22"/>
                <w:szCs w:val="22"/>
              </w:rPr>
              <w:t xml:space="preserve">“Institutions with three or more off-campus additional locations are required to undergo a Multi-Location Visit every five years. The visit is conducted by an HLC peer reviewer and involves a representative sample of the institution’s additional locations. </w:t>
            </w:r>
            <w:r w:rsidRPr="00F81710">
              <w:rPr>
                <w:sz w:val="22"/>
                <w:szCs w:val="22"/>
                <w:highlight w:val="yellow"/>
              </w:rPr>
              <w:t>The purpose of the Multi-Location Visit is to confirm the continuing effective oversight by the institution of its additional locations.”</w:t>
            </w:r>
            <w:r w:rsidRPr="00F81710">
              <w:rPr>
                <w:sz w:val="22"/>
                <w:szCs w:val="22"/>
              </w:rPr>
              <w:t xml:space="preserve">  -- From HLC website.</w:t>
            </w:r>
          </w:p>
          <w:p w:rsidR="006158F3" w:rsidRDefault="006158F3" w:rsidP="00E22308">
            <w:pPr>
              <w:rPr>
                <w:sz w:val="27"/>
                <w:szCs w:val="27"/>
              </w:rPr>
            </w:pPr>
          </w:p>
          <w:p w:rsidR="006158F3" w:rsidRPr="004221CD" w:rsidRDefault="006158F3" w:rsidP="006158F3">
            <w:pPr>
              <w:rPr>
                <w:rFonts w:ascii="Arial Narrow" w:hAnsi="Arial Narrow"/>
                <w:b/>
              </w:rPr>
            </w:pPr>
            <w:r w:rsidRPr="004221CD">
              <w:rPr>
                <w:rFonts w:ascii="Arial Narrow" w:hAnsi="Arial Narrow"/>
                <w:b/>
              </w:rPr>
              <w:t>Peer Reviewer Report</w:t>
            </w:r>
            <w:r w:rsidR="00B02ECD" w:rsidRPr="004221CD">
              <w:rPr>
                <w:rFonts w:ascii="Arial Narrow" w:hAnsi="Arial Narrow"/>
                <w:b/>
              </w:rPr>
              <w:t xml:space="preserve"> Topical Areas</w:t>
            </w:r>
            <w:r w:rsidRPr="004221CD">
              <w:rPr>
                <w:rFonts w:ascii="Arial Narrow" w:hAnsi="Arial Narrow"/>
                <w:b/>
              </w:rPr>
              <w:t>:</w:t>
            </w:r>
          </w:p>
          <w:p w:rsidR="006158F3" w:rsidRDefault="004221CD" w:rsidP="004221CD">
            <w:pPr>
              <w:pStyle w:val="ListParagraph"/>
              <w:numPr>
                <w:ilvl w:val="0"/>
                <w:numId w:val="45"/>
              </w:numPr>
              <w:rPr>
                <w:rFonts w:ascii="Arial Narrow" w:hAnsi="Arial Narrow"/>
              </w:rPr>
            </w:pPr>
            <w:r>
              <w:rPr>
                <w:rFonts w:ascii="Arial Narrow" w:hAnsi="Arial Narrow"/>
              </w:rPr>
              <w:t>This is what the reviewer will be required to write on</w:t>
            </w:r>
          </w:p>
          <w:p w:rsidR="004221CD" w:rsidRPr="004221CD" w:rsidRDefault="004221CD" w:rsidP="004221CD">
            <w:pPr>
              <w:pStyle w:val="ListParagraph"/>
              <w:numPr>
                <w:ilvl w:val="0"/>
                <w:numId w:val="45"/>
              </w:numPr>
              <w:rPr>
                <w:rFonts w:ascii="Arial Narrow" w:hAnsi="Arial Narrow"/>
              </w:rPr>
            </w:pPr>
            <w:r>
              <w:rPr>
                <w:rFonts w:ascii="Arial Narrow" w:hAnsi="Arial Narrow"/>
              </w:rPr>
              <w:t xml:space="preserve">We will go over these more in depth as we get closer to writing the report and doing the location visit </w:t>
            </w:r>
          </w:p>
          <w:p w:rsidR="004221CD" w:rsidRDefault="004221CD" w:rsidP="006158F3">
            <w:pPr>
              <w:rPr>
                <w:rFonts w:ascii="Arial Narrow" w:hAnsi="Arial Narrow"/>
              </w:rPr>
            </w:pPr>
          </w:p>
          <w:p w:rsidR="006158F3" w:rsidRPr="004221CD" w:rsidRDefault="006158F3" w:rsidP="006158F3">
            <w:pPr>
              <w:rPr>
                <w:rFonts w:ascii="Arial Narrow" w:hAnsi="Arial Narrow"/>
              </w:rPr>
            </w:pPr>
            <w:r w:rsidRPr="004221CD">
              <w:rPr>
                <w:rFonts w:ascii="Arial Narrow" w:hAnsi="Arial Narrow"/>
              </w:rPr>
              <w:t>Ratings: Adequate or Attention Needed</w:t>
            </w:r>
          </w:p>
          <w:p w:rsidR="003C6D40" w:rsidRDefault="003C6D40" w:rsidP="00E22308">
            <w:pPr>
              <w:rPr>
                <w:sz w:val="27"/>
                <w:szCs w:val="27"/>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Overview</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Provide information about current additional locations and the institution’s general approach to off-campus instruction.  Describe the growth pattern at the institution since the last review of off-campus instruction.  Provide information about the involvement of external organizations or other higher education institutions.</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Institutional Planning</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effectively plans for growth and maintenance of additional locations?  Identify whether the institution has adequate controls to ensure that information presented to students is adequate.  Describe whether the financial planning and budgeting process has proven effective at additional locations.</w:t>
            </w:r>
          </w:p>
          <w:p w:rsidR="006158F3" w:rsidRDefault="006158F3" w:rsidP="006158F3">
            <w:pPr>
              <w:rPr>
                <w:rFonts w:asciiTheme="minorHAnsi" w:hAnsiTheme="minorHAnsi" w:cstheme="minorBidi"/>
                <w:color w:val="1F497D"/>
                <w:sz w:val="22"/>
                <w:szCs w:val="22"/>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Facilities</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facilities at the additional locations meet the needs of the students and the curriculum?  Consider, in particular, classrooms and laboratories (size, visibility, privacy for meetings, etc.); parking or access to public transit; bookstore or text purchasing services; security; handicapped access; and other (food or snack services, study and meeting areas, etc.)</w:t>
            </w:r>
          </w:p>
          <w:p w:rsidR="006158F3" w:rsidRPr="00DD2E27" w:rsidRDefault="006158F3" w:rsidP="006158F3">
            <w:pPr>
              <w:rPr>
                <w:rFonts w:asciiTheme="minorHAnsi" w:hAnsiTheme="minorHAnsi" w:cstheme="minorBidi"/>
                <w:color w:val="1F497D"/>
                <w:sz w:val="22"/>
                <w:szCs w:val="22"/>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Instructional Oversight</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effectively oversees instruction at the additional locations?  Consider, in particular, consistency of curricular expectations and policies, availability of courses needed for program and graduation requirements, faculty qualifications, performance of instructional duties, availability of faculty to students, orientation of faculty/professional development, attention to student concerns.</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Institutional Staffing and Faculty Support</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has appropriately qualified and sufficient staff and faculty in place for the location, and that the institution supports and evaluates personnel at off-campus locations?  Consider the processes in place for selecting, training, and orienting faculty at the location.</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Student Support</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delivers, supports, and manages necessary student services at the additional locations?  Consider, in particular, the level of student access (in person, by computer, by phone, etc.) to academic advising/placement, remedial/tutorial services, and library materials/services.  Also, consider the level of access to admissions, registration/student records, financial aid, and job placement services, as well as attention to student concerns.</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Evaluation and Assessment</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measures, documents, and analyzes student academic performance sufficiently to maintain academic quality at the additional locations?  How are measures and techniques employed at a location equivalent to those for assessment and evaluation on the main campus?  Consider, in particular, the setting of measurable learning objectives, the actual measurement of performance, and the analysis and use of assessment data to maintain/improve quality.</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Continuous Improvement</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demonstrates that the institution encourages and ensures continuous quality improvement at its additional locations?  Consider in particular the institution’s planning and evaluation processes that ensure regular review and improvement of additional locations and ensure alignment of additional locations with the mission and goals of the institution as a whole.</w:t>
            </w:r>
          </w:p>
          <w:p w:rsidR="006158F3" w:rsidRPr="00DD2E27" w:rsidRDefault="006158F3" w:rsidP="006158F3">
            <w:pPr>
              <w:rPr>
                <w:rFonts w:asciiTheme="minorHAnsi" w:hAnsiTheme="minorHAnsi" w:cstheme="minorBidi"/>
                <w:color w:val="1F497D"/>
                <w:sz w:val="20"/>
                <w:szCs w:val="20"/>
              </w:rPr>
            </w:pPr>
          </w:p>
          <w:p w:rsidR="006158F3" w:rsidRPr="00DD2E27" w:rsidRDefault="006158F3" w:rsidP="006158F3">
            <w:pPr>
              <w:rPr>
                <w:rFonts w:asciiTheme="minorHAnsi" w:hAnsiTheme="minorHAnsi" w:cstheme="minorBidi"/>
                <w:b/>
                <w:color w:val="1F497D"/>
                <w:sz w:val="20"/>
                <w:szCs w:val="20"/>
                <w:u w:val="single"/>
              </w:rPr>
            </w:pPr>
            <w:r w:rsidRPr="00DD2E27">
              <w:rPr>
                <w:rFonts w:asciiTheme="minorHAnsi" w:hAnsiTheme="minorHAnsi" w:cstheme="minorBidi"/>
                <w:b/>
                <w:color w:val="1F497D"/>
                <w:sz w:val="20"/>
                <w:szCs w:val="20"/>
                <w:u w:val="single"/>
              </w:rPr>
              <w:t>Marketing and Recruiting Information</w:t>
            </w:r>
          </w:p>
          <w:p w:rsidR="006158F3" w:rsidRPr="00DD2E27" w:rsidRDefault="006158F3" w:rsidP="006158F3">
            <w:pPr>
              <w:rPr>
                <w:rFonts w:asciiTheme="minorHAnsi" w:hAnsiTheme="minorHAnsi" w:cstheme="minorBidi"/>
                <w:color w:val="1F497D"/>
                <w:sz w:val="20"/>
                <w:szCs w:val="20"/>
              </w:rPr>
            </w:pPr>
            <w:r w:rsidRPr="00DD2E27">
              <w:rPr>
                <w:rFonts w:asciiTheme="minorHAnsi" w:hAnsiTheme="minorHAnsi" w:cstheme="minorBidi"/>
                <w:color w:val="1F497D"/>
                <w:sz w:val="20"/>
                <w:szCs w:val="20"/>
              </w:rPr>
              <w:t>What evidence confirms that the information presented to students in advertising, brochures, and other communications is accurate?</w:t>
            </w:r>
          </w:p>
          <w:p w:rsidR="003C6D40" w:rsidRPr="00E22308" w:rsidRDefault="003C6D40" w:rsidP="00E22308">
            <w:pPr>
              <w:rPr>
                <w:rFonts w:ascii="Arial Narrow" w:hAnsi="Arial Narrow"/>
              </w:rPr>
            </w:pPr>
          </w:p>
        </w:tc>
        <w:tc>
          <w:tcPr>
            <w:tcW w:w="1980" w:type="dxa"/>
            <w:shd w:val="clear" w:color="auto" w:fill="auto"/>
          </w:tcPr>
          <w:p w:rsidR="00D619FC" w:rsidRPr="002A5A26" w:rsidRDefault="00201444" w:rsidP="00D619FC">
            <w:pPr>
              <w:rPr>
                <w:rFonts w:ascii="Arial Narrow" w:hAnsi="Arial Narrow" w:cstheme="minorHAnsi"/>
              </w:rPr>
            </w:pPr>
            <w:r>
              <w:rPr>
                <w:rFonts w:ascii="Arial Narrow" w:hAnsi="Arial Narrow" w:cstheme="minorHAnsi"/>
              </w:rPr>
              <w:lastRenderedPageBreak/>
              <w:t>Myrna</w:t>
            </w:r>
            <w:r w:rsidR="00B60B4D">
              <w:rPr>
                <w:rFonts w:ascii="Arial Narrow" w:hAnsi="Arial Narrow" w:cstheme="minorHAnsi"/>
              </w:rPr>
              <w:t xml:space="preserve"> Perkins</w:t>
            </w:r>
          </w:p>
        </w:tc>
      </w:tr>
      <w:tr w:rsidR="00201444" w:rsidRPr="002A5A26" w:rsidTr="00D73E76">
        <w:trPr>
          <w:jc w:val="center"/>
        </w:trPr>
        <w:tc>
          <w:tcPr>
            <w:tcW w:w="9000" w:type="dxa"/>
            <w:gridSpan w:val="10"/>
            <w:shd w:val="clear" w:color="auto" w:fill="auto"/>
          </w:tcPr>
          <w:p w:rsidR="00B60B4D" w:rsidRPr="004221CD" w:rsidRDefault="00B60B4D" w:rsidP="00B60B4D">
            <w:pPr>
              <w:rPr>
                <w:rFonts w:ascii="Arial Narrow" w:hAnsi="Arial Narrow"/>
                <w:b/>
              </w:rPr>
            </w:pPr>
            <w:r w:rsidRPr="004221CD">
              <w:rPr>
                <w:rFonts w:ascii="Arial Narrow" w:hAnsi="Arial Narrow"/>
                <w:b/>
              </w:rPr>
              <w:lastRenderedPageBreak/>
              <w:t>HLC Annual Conference | April 5 – 9</w:t>
            </w:r>
            <w:r w:rsidRPr="004221CD">
              <w:rPr>
                <w:rFonts w:ascii="Arial Narrow" w:hAnsi="Arial Narrow"/>
                <w:b/>
                <w:vertAlign w:val="superscript"/>
              </w:rPr>
              <w:t>th</w:t>
            </w:r>
            <w:r w:rsidRPr="004221CD">
              <w:rPr>
                <w:rFonts w:ascii="Arial Narrow" w:hAnsi="Arial Narrow"/>
                <w:b/>
              </w:rPr>
              <w:t>, 2021 | Virtual Conference</w:t>
            </w:r>
          </w:p>
          <w:p w:rsidR="00B60B4D" w:rsidRDefault="00B60B4D" w:rsidP="00B60B4D">
            <w:pPr>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1870"/>
              <w:gridCol w:w="3702"/>
              <w:gridCol w:w="2610"/>
            </w:tblGrid>
            <w:tr w:rsidR="00B60B4D" w:rsidTr="00B141BF">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b/>
                      <w:bCs/>
                      <w:color w:val="1F497D"/>
                      <w:sz w:val="22"/>
                      <w:szCs w:val="22"/>
                    </w:rPr>
                  </w:pPr>
                  <w:r>
                    <w:rPr>
                      <w:rFonts w:cs="Calibri"/>
                      <w:b/>
                      <w:bCs/>
                      <w:color w:val="1F497D"/>
                      <w:sz w:val="22"/>
                      <w:szCs w:val="22"/>
                    </w:rPr>
                    <w:t>Attendee</w:t>
                  </w:r>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b/>
                      <w:bCs/>
                      <w:color w:val="1F497D"/>
                      <w:sz w:val="22"/>
                      <w:szCs w:val="22"/>
                    </w:rPr>
                  </w:pPr>
                  <w:r>
                    <w:rPr>
                      <w:rFonts w:cs="Calibri"/>
                      <w:b/>
                      <w:bCs/>
                      <w:color w:val="1F497D"/>
                      <w:sz w:val="22"/>
                      <w:szCs w:val="22"/>
                    </w:rPr>
                    <w:t>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b/>
                      <w:bCs/>
                      <w:color w:val="1F497D"/>
                      <w:sz w:val="22"/>
                      <w:szCs w:val="22"/>
                    </w:rPr>
                  </w:pPr>
                  <w:r>
                    <w:rPr>
                      <w:rFonts w:cs="Calibri"/>
                      <w:b/>
                      <w:bCs/>
                      <w:color w:val="1F497D"/>
                      <w:sz w:val="22"/>
                      <w:szCs w:val="22"/>
                    </w:rPr>
                    <w:t>Program</w:t>
                  </w:r>
                </w:p>
              </w:tc>
            </w:tr>
            <w:tr w:rsidR="00B60B4D" w:rsidTr="00B141BF">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Dr. Heilman</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Presidents Program</w:t>
                  </w:r>
                </w:p>
              </w:tc>
            </w:tr>
            <w:tr w:rsidR="00B60B4D" w:rsidTr="00B141BF">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0B4D" w:rsidRDefault="00B60B4D" w:rsidP="00B60B4D">
                  <w:pPr>
                    <w:rPr>
                      <w:rFonts w:cs="Calibri"/>
                      <w:color w:val="1F497D"/>
                      <w:sz w:val="22"/>
                      <w:szCs w:val="22"/>
                    </w:rPr>
                  </w:pPr>
                  <w:r>
                    <w:rPr>
                      <w:rFonts w:cs="Calibri"/>
                      <w:color w:val="1F497D"/>
                      <w:sz w:val="22"/>
                      <w:szCs w:val="22"/>
                    </w:rPr>
                    <w:t>Elaine Simmons</w:t>
                  </w:r>
                </w:p>
                <w:p w:rsidR="00B60B4D" w:rsidRDefault="00B60B4D" w:rsidP="00B60B4D">
                  <w:pPr>
                    <w:rPr>
                      <w:rFonts w:cs="Calibri"/>
                      <w:color w:val="1F497D"/>
                      <w:sz w:val="22"/>
                      <w:szCs w:val="22"/>
                    </w:rPr>
                  </w:pPr>
                  <w:r>
                    <w:rPr>
                      <w:rFonts w:cs="Calibri"/>
                      <w:color w:val="1F497D"/>
                      <w:sz w:val="22"/>
                      <w:szCs w:val="22"/>
                    </w:rPr>
                    <w:t>Angie Maddy</w:t>
                  </w:r>
                </w:p>
                <w:p w:rsidR="00B60B4D" w:rsidRDefault="00B60B4D" w:rsidP="00B60B4D">
                  <w:pPr>
                    <w:rPr>
                      <w:rFonts w:cs="Calibri"/>
                      <w:color w:val="1F497D"/>
                      <w:sz w:val="22"/>
                      <w:szCs w:val="22"/>
                    </w:rPr>
                  </w:pPr>
                  <w:r>
                    <w:rPr>
                      <w:rFonts w:cs="Calibri"/>
                      <w:color w:val="1F497D"/>
                      <w:sz w:val="22"/>
                      <w:szCs w:val="22"/>
                    </w:rPr>
                    <w:t>Stephanie Joiner</w:t>
                  </w:r>
                </w:p>
                <w:p w:rsidR="00B60B4D" w:rsidRDefault="00B60B4D" w:rsidP="00B60B4D">
                  <w:pPr>
                    <w:rPr>
                      <w:rFonts w:cs="Calibri"/>
                      <w:color w:val="1F497D"/>
                      <w:sz w:val="22"/>
                      <w:szCs w:val="22"/>
                    </w:rPr>
                  </w:pPr>
                  <w:r>
                    <w:rPr>
                      <w:rFonts w:cs="Calibri"/>
                      <w:color w:val="1F497D"/>
                      <w:sz w:val="22"/>
                      <w:szCs w:val="22"/>
                    </w:rPr>
                    <w:t>Cathie Oshiro</w:t>
                  </w:r>
                </w:p>
                <w:p w:rsidR="00B60B4D" w:rsidRDefault="00B60B4D" w:rsidP="00B60B4D">
                  <w:pPr>
                    <w:rPr>
                      <w:rFonts w:cs="Calibri"/>
                      <w:color w:val="1F497D"/>
                      <w:sz w:val="22"/>
                      <w:szCs w:val="22"/>
                    </w:rPr>
                  </w:pPr>
                  <w:r>
                    <w:rPr>
                      <w:rFonts w:cs="Calibri"/>
                      <w:color w:val="1F497D"/>
                      <w:sz w:val="22"/>
                      <w:szCs w:val="22"/>
                    </w:rPr>
                    <w:t>Jo Harrington</w:t>
                  </w:r>
                </w:p>
                <w:p w:rsidR="00B60B4D" w:rsidRDefault="00B60B4D" w:rsidP="00B60B4D">
                  <w:pPr>
                    <w:rPr>
                      <w:rFonts w:cs="Calibri"/>
                      <w:color w:val="1F497D"/>
                      <w:sz w:val="22"/>
                      <w:szCs w:val="22"/>
                    </w:rPr>
                  </w:pPr>
                  <w:r>
                    <w:rPr>
                      <w:rFonts w:cs="Calibri"/>
                      <w:color w:val="1F497D"/>
                      <w:sz w:val="22"/>
                      <w:szCs w:val="22"/>
                    </w:rPr>
                    <w:t>Randy Thode</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Accreditation Program</w:t>
                  </w:r>
                </w:p>
              </w:tc>
            </w:tr>
            <w:tr w:rsidR="00B60B4D" w:rsidTr="00B141BF">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Myrna Perkins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Peer Corps</w:t>
                  </w:r>
                </w:p>
              </w:tc>
            </w:tr>
            <w:tr w:rsidR="00B60B4D" w:rsidTr="00B141BF">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Elaine Simmons</w:t>
                  </w:r>
                </w:p>
                <w:p w:rsidR="00B60B4D" w:rsidRDefault="00B60B4D" w:rsidP="00B60B4D">
                  <w:pPr>
                    <w:rPr>
                      <w:rFonts w:cs="Calibri"/>
                      <w:color w:val="1F497D"/>
                      <w:sz w:val="22"/>
                      <w:szCs w:val="22"/>
                    </w:rPr>
                  </w:pPr>
                  <w:r>
                    <w:rPr>
                      <w:rFonts w:cs="Calibri"/>
                      <w:color w:val="1F497D"/>
                      <w:sz w:val="22"/>
                      <w:szCs w:val="22"/>
                    </w:rPr>
                    <w:t>Angie Maddy</w:t>
                  </w:r>
                </w:p>
                <w:p w:rsidR="00B60B4D" w:rsidRDefault="00B60B4D" w:rsidP="00B60B4D">
                  <w:pPr>
                    <w:rPr>
                      <w:rFonts w:cs="Calibri"/>
                      <w:color w:val="1F497D"/>
                      <w:sz w:val="22"/>
                      <w:szCs w:val="22"/>
                    </w:rPr>
                  </w:pPr>
                  <w:r>
                    <w:rPr>
                      <w:rFonts w:cs="Calibri"/>
                      <w:color w:val="1F497D"/>
                      <w:sz w:val="22"/>
                      <w:szCs w:val="22"/>
                    </w:rPr>
                    <w:t>Stephanie Joiner</w:t>
                  </w:r>
                </w:p>
                <w:p w:rsidR="00B60B4D" w:rsidRDefault="00B60B4D" w:rsidP="00B60B4D">
                  <w:pPr>
                    <w:rPr>
                      <w:rFonts w:cs="Calibri"/>
                      <w:color w:val="1F497D"/>
                      <w:sz w:val="22"/>
                      <w:szCs w:val="22"/>
                    </w:rPr>
                  </w:pPr>
                  <w:r>
                    <w:rPr>
                      <w:rFonts w:cs="Calibri"/>
                      <w:color w:val="1F497D"/>
                      <w:sz w:val="22"/>
                      <w:szCs w:val="22"/>
                    </w:rPr>
                    <w:t>Cathie Oshiro</w:t>
                  </w:r>
                </w:p>
                <w:p w:rsidR="00B60B4D" w:rsidRDefault="00B60B4D" w:rsidP="00B60B4D">
                  <w:pPr>
                    <w:rPr>
                      <w:rFonts w:cs="Calibri"/>
                      <w:color w:val="1F497D"/>
                      <w:sz w:val="22"/>
                      <w:szCs w:val="22"/>
                    </w:rPr>
                  </w:pPr>
                  <w:r>
                    <w:rPr>
                      <w:rFonts w:cs="Calibri"/>
                      <w:color w:val="1F497D"/>
                      <w:sz w:val="22"/>
                      <w:szCs w:val="22"/>
                    </w:rPr>
                    <w:t>Jo Harrington</w:t>
                  </w:r>
                </w:p>
                <w:p w:rsidR="00B60B4D" w:rsidRDefault="00B60B4D" w:rsidP="00B60B4D">
                  <w:pPr>
                    <w:rPr>
                      <w:rFonts w:cs="Calibri"/>
                      <w:color w:val="1F497D"/>
                      <w:sz w:val="22"/>
                      <w:szCs w:val="22"/>
                    </w:rPr>
                  </w:pPr>
                  <w:r>
                    <w:rPr>
                      <w:rFonts w:cs="Calibri"/>
                      <w:color w:val="1F497D"/>
                      <w:sz w:val="22"/>
                      <w:szCs w:val="22"/>
                    </w:rPr>
                    <w:t>Randy Thode</w:t>
                  </w:r>
                </w:p>
                <w:p w:rsidR="00B60B4D" w:rsidRDefault="00B60B4D" w:rsidP="00B60B4D">
                  <w:pPr>
                    <w:rPr>
                      <w:rFonts w:cs="Calibri"/>
                      <w:color w:val="1F497D"/>
                      <w:sz w:val="22"/>
                      <w:szCs w:val="22"/>
                    </w:rPr>
                  </w:pPr>
                  <w:r>
                    <w:rPr>
                      <w:rFonts w:cs="Calibri"/>
                      <w:color w:val="1F497D"/>
                      <w:sz w:val="22"/>
                      <w:szCs w:val="22"/>
                    </w:rPr>
                    <w:t>Myrna Perkins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Tuesday, April 6 – Friday, April 9,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60B4D" w:rsidRDefault="00B60B4D" w:rsidP="00B60B4D">
                  <w:pPr>
                    <w:rPr>
                      <w:rFonts w:cs="Calibri"/>
                      <w:color w:val="1F497D"/>
                      <w:sz w:val="22"/>
                      <w:szCs w:val="22"/>
                    </w:rPr>
                  </w:pPr>
                  <w:r>
                    <w:rPr>
                      <w:rFonts w:cs="Calibri"/>
                      <w:color w:val="1F497D"/>
                      <w:sz w:val="22"/>
                      <w:szCs w:val="22"/>
                    </w:rPr>
                    <w:t>General</w:t>
                  </w:r>
                </w:p>
              </w:tc>
            </w:tr>
          </w:tbl>
          <w:p w:rsidR="00B60B4D" w:rsidRDefault="00B60B4D" w:rsidP="00B60B4D">
            <w:pPr>
              <w:rPr>
                <w:rFonts w:ascii="Arial Narrow" w:hAnsi="Arial Narrow"/>
              </w:rPr>
            </w:pPr>
          </w:p>
          <w:p w:rsidR="00B60B4D" w:rsidRDefault="00B60B4D" w:rsidP="00B60B4D">
            <w:pPr>
              <w:rPr>
                <w:rFonts w:ascii="Arial Narrow" w:hAnsi="Arial Narrow"/>
              </w:rPr>
            </w:pPr>
            <w:r>
              <w:rPr>
                <w:rFonts w:ascii="Arial Narrow" w:hAnsi="Arial Narrow"/>
              </w:rPr>
              <w:t xml:space="preserve">Link to Conference:  </w:t>
            </w:r>
            <w:hyperlink r:id="rId10" w:history="1">
              <w:r w:rsidRPr="00E9385A">
                <w:rPr>
                  <w:rStyle w:val="Hyperlink"/>
                  <w:rFonts w:ascii="Arial Narrow" w:hAnsi="Arial Narrow"/>
                </w:rPr>
                <w:t>https://www.eventscribe.net/2021/HLC/</w:t>
              </w:r>
            </w:hyperlink>
            <w:r>
              <w:rPr>
                <w:rFonts w:ascii="Arial Narrow" w:hAnsi="Arial Narrow"/>
              </w:rPr>
              <w:t xml:space="preserve">  </w:t>
            </w:r>
          </w:p>
          <w:p w:rsidR="00C37E1C" w:rsidRDefault="00B60B4D" w:rsidP="00B60B4D">
            <w:pPr>
              <w:rPr>
                <w:rFonts w:ascii="Arial Narrow" w:hAnsi="Arial Narrow"/>
              </w:rPr>
            </w:pPr>
            <w:r>
              <w:rPr>
                <w:rFonts w:ascii="Arial Narrow" w:hAnsi="Arial Narrow"/>
              </w:rPr>
              <w:t>All sessions will be recorded and available for 60 days</w:t>
            </w:r>
            <w:r>
              <w:rPr>
                <w:rFonts w:ascii="Arial Narrow" w:hAnsi="Arial Narrow"/>
              </w:rPr>
              <w:t>.</w:t>
            </w:r>
          </w:p>
          <w:p w:rsidR="00B60B4D" w:rsidRPr="00B60B4D" w:rsidRDefault="00B60B4D" w:rsidP="00B60B4D">
            <w:pPr>
              <w:rPr>
                <w:rFonts w:ascii="Arial Narrow" w:hAnsi="Arial Narrow"/>
              </w:rPr>
            </w:pPr>
          </w:p>
        </w:tc>
        <w:tc>
          <w:tcPr>
            <w:tcW w:w="1980" w:type="dxa"/>
            <w:shd w:val="clear" w:color="auto" w:fill="auto"/>
          </w:tcPr>
          <w:p w:rsidR="00C37E1C" w:rsidRPr="00C37E1C" w:rsidRDefault="00B60B4D" w:rsidP="00D619FC">
            <w:pPr>
              <w:rPr>
                <w:rFonts w:ascii="Arial Narrow" w:hAnsi="Arial Narrow" w:cstheme="minorHAnsi"/>
                <w:color w:val="FF0000"/>
              </w:rPr>
            </w:pPr>
            <w:r w:rsidRPr="00B60B4D">
              <w:rPr>
                <w:rFonts w:ascii="Arial Narrow" w:hAnsi="Arial Narrow" w:cstheme="minorHAnsi"/>
              </w:rPr>
              <w:t>Myrna Perkins</w:t>
            </w:r>
          </w:p>
        </w:tc>
      </w:tr>
      <w:tr w:rsidR="00B60B4D" w:rsidRPr="004221CD" w:rsidTr="00D73E76">
        <w:trPr>
          <w:jc w:val="center"/>
        </w:trPr>
        <w:tc>
          <w:tcPr>
            <w:tcW w:w="9000" w:type="dxa"/>
            <w:gridSpan w:val="10"/>
            <w:shd w:val="clear" w:color="auto" w:fill="auto"/>
          </w:tcPr>
          <w:p w:rsidR="00B60B4D" w:rsidRPr="004221CD" w:rsidRDefault="00B60B4D" w:rsidP="00B60B4D">
            <w:pPr>
              <w:rPr>
                <w:rFonts w:ascii="Arial Narrow" w:hAnsi="Arial Narrow"/>
                <w:b/>
              </w:rPr>
            </w:pPr>
            <w:r w:rsidRPr="004221CD">
              <w:rPr>
                <w:rFonts w:ascii="Arial Narrow" w:hAnsi="Arial Narrow"/>
                <w:b/>
              </w:rPr>
              <w:t xml:space="preserve">Criterion Spotlight: </w:t>
            </w:r>
          </w:p>
          <w:p w:rsidR="00B60B4D" w:rsidRPr="004221CD" w:rsidRDefault="00B60B4D" w:rsidP="00B60B4D">
            <w:pPr>
              <w:rPr>
                <w:rFonts w:ascii="Arial Narrow" w:hAnsi="Arial Narrow"/>
              </w:rPr>
            </w:pPr>
          </w:p>
          <w:p w:rsidR="00B60B4D" w:rsidRPr="004221CD" w:rsidRDefault="00B60B4D" w:rsidP="00B60B4D">
            <w:pPr>
              <w:rPr>
                <w:rFonts w:ascii="Arial Narrow" w:hAnsi="Arial Narrow"/>
              </w:rPr>
            </w:pPr>
            <w:r w:rsidRPr="004221CD">
              <w:rPr>
                <w:rFonts w:ascii="Arial Narrow" w:hAnsi="Arial Narrow"/>
              </w:rPr>
              <w:t xml:space="preserve">Criterion 1.A.1: </w:t>
            </w:r>
          </w:p>
          <w:p w:rsidR="00B60B4D" w:rsidRPr="004221CD" w:rsidRDefault="00B60B4D" w:rsidP="00B60B4D">
            <w:pPr>
              <w:rPr>
                <w:rFonts w:ascii="Arial Narrow" w:hAnsi="Arial Narrow"/>
              </w:rPr>
            </w:pPr>
            <w:r w:rsidRPr="004221CD">
              <w:rPr>
                <w:rFonts w:ascii="Arial Narrow" w:hAnsi="Arial Narrow"/>
              </w:rPr>
              <w:t>The mission statement is developed through a process suited to the nature and culture of the institution and is adopted by the governing board.</w:t>
            </w:r>
          </w:p>
          <w:p w:rsidR="00B60B4D" w:rsidRPr="004221CD" w:rsidRDefault="00B60B4D" w:rsidP="00B60B4D">
            <w:pPr>
              <w:rPr>
                <w:rFonts w:ascii="Arial Narrow" w:hAnsi="Arial Narrow"/>
              </w:rPr>
            </w:pPr>
          </w:p>
          <w:p w:rsidR="00B60B4D" w:rsidRPr="004221CD" w:rsidRDefault="00B60B4D" w:rsidP="00B60B4D">
            <w:pPr>
              <w:pStyle w:val="ListParagraph"/>
              <w:numPr>
                <w:ilvl w:val="0"/>
                <w:numId w:val="37"/>
              </w:numPr>
              <w:rPr>
                <w:rFonts w:ascii="Arial Narrow" w:hAnsi="Arial Narrow"/>
              </w:rPr>
            </w:pPr>
            <w:r w:rsidRPr="004221CD">
              <w:rPr>
                <w:rFonts w:ascii="Arial Narrow" w:hAnsi="Arial Narrow"/>
              </w:rPr>
              <w:lastRenderedPageBreak/>
              <w:t xml:space="preserve">Working towards Dr. Gene George to assist with </w:t>
            </w:r>
            <w:r>
              <w:rPr>
                <w:rFonts w:ascii="Arial Narrow" w:hAnsi="Arial Narrow"/>
              </w:rPr>
              <w:t>our mission review</w:t>
            </w:r>
            <w:r w:rsidRPr="004221CD">
              <w:rPr>
                <w:rFonts w:ascii="Arial Narrow" w:hAnsi="Arial Narrow"/>
              </w:rPr>
              <w:t>.  The scope is being negotiated.</w:t>
            </w:r>
          </w:p>
          <w:p w:rsidR="00B60B4D" w:rsidRDefault="00B60B4D" w:rsidP="00B60B4D">
            <w:pPr>
              <w:pStyle w:val="ListParagraph"/>
              <w:numPr>
                <w:ilvl w:val="0"/>
                <w:numId w:val="37"/>
              </w:numPr>
              <w:rPr>
                <w:rFonts w:ascii="Arial Narrow" w:hAnsi="Arial Narrow"/>
              </w:rPr>
            </w:pPr>
            <w:r w:rsidRPr="004221CD">
              <w:rPr>
                <w:rFonts w:ascii="Arial Narrow" w:hAnsi="Arial Narrow"/>
              </w:rPr>
              <w:t>The framework begun will be utilized as a foundation.</w:t>
            </w:r>
          </w:p>
          <w:p w:rsidR="00B60B4D" w:rsidRPr="004221CD" w:rsidRDefault="00B60B4D" w:rsidP="00B60B4D">
            <w:pPr>
              <w:pStyle w:val="ListParagraph"/>
              <w:numPr>
                <w:ilvl w:val="0"/>
                <w:numId w:val="37"/>
              </w:numPr>
              <w:rPr>
                <w:rFonts w:ascii="Arial Narrow" w:hAnsi="Arial Narrow"/>
              </w:rPr>
            </w:pPr>
            <w:r>
              <w:rPr>
                <w:rFonts w:ascii="Arial Narrow" w:hAnsi="Arial Narrow"/>
              </w:rPr>
              <w:t>Review our mission to determine if it’s still relevant and reflective of our operations</w:t>
            </w:r>
          </w:p>
          <w:p w:rsidR="00B60B4D" w:rsidRPr="004221CD" w:rsidRDefault="00B60B4D" w:rsidP="004221CD">
            <w:pPr>
              <w:rPr>
                <w:rFonts w:ascii="Arial Narrow" w:hAnsi="Arial Narrow"/>
                <w:b/>
              </w:rPr>
            </w:pPr>
          </w:p>
        </w:tc>
        <w:tc>
          <w:tcPr>
            <w:tcW w:w="1980" w:type="dxa"/>
            <w:shd w:val="clear" w:color="auto" w:fill="auto"/>
          </w:tcPr>
          <w:p w:rsidR="00B60B4D" w:rsidRDefault="00B60B4D" w:rsidP="00B60B4D">
            <w:pPr>
              <w:rPr>
                <w:rFonts w:ascii="Arial Narrow" w:hAnsi="Arial Narrow" w:cstheme="minorHAnsi"/>
              </w:rPr>
            </w:pPr>
            <w:r>
              <w:rPr>
                <w:rFonts w:ascii="Arial Narrow" w:hAnsi="Arial Narrow" w:cstheme="minorHAnsi"/>
              </w:rPr>
              <w:lastRenderedPageBreak/>
              <w:t>Myrna Perkins</w:t>
            </w:r>
          </w:p>
          <w:p w:rsidR="00B60B4D" w:rsidRDefault="00B60B4D" w:rsidP="00B60B4D">
            <w:pPr>
              <w:rPr>
                <w:rFonts w:ascii="Arial Narrow" w:hAnsi="Arial Narrow" w:cstheme="minorHAnsi"/>
              </w:rPr>
            </w:pPr>
          </w:p>
          <w:p w:rsidR="00B60B4D" w:rsidRPr="004221CD" w:rsidRDefault="00B60B4D" w:rsidP="00B60B4D">
            <w:pPr>
              <w:rPr>
                <w:rFonts w:ascii="Arial Narrow" w:hAnsi="Arial Narrow" w:cstheme="minorHAnsi"/>
              </w:rPr>
            </w:pPr>
            <w:r>
              <w:rPr>
                <w:rFonts w:ascii="Arial Narrow" w:hAnsi="Arial Narrow" w:cstheme="minorHAnsi"/>
                <w:color w:val="FF0000"/>
              </w:rPr>
              <w:t>Document Provided</w:t>
            </w:r>
          </w:p>
        </w:tc>
      </w:tr>
      <w:tr w:rsidR="00D619FC" w:rsidRPr="004221CD" w:rsidTr="00D73E76">
        <w:trPr>
          <w:jc w:val="center"/>
        </w:trPr>
        <w:tc>
          <w:tcPr>
            <w:tcW w:w="9000" w:type="dxa"/>
            <w:gridSpan w:val="10"/>
            <w:shd w:val="clear" w:color="auto" w:fill="auto"/>
          </w:tcPr>
          <w:p w:rsidR="00CE26C3" w:rsidRPr="004221CD" w:rsidRDefault="00F15A01" w:rsidP="004221CD">
            <w:pPr>
              <w:rPr>
                <w:rFonts w:ascii="Arial Narrow" w:hAnsi="Arial Narrow"/>
                <w:b/>
              </w:rPr>
            </w:pPr>
            <w:r w:rsidRPr="004221CD">
              <w:rPr>
                <w:rFonts w:ascii="Arial Narrow" w:hAnsi="Arial Narrow"/>
                <w:b/>
              </w:rPr>
              <w:t>HLC’s Assumed Practices</w:t>
            </w:r>
            <w:r w:rsidR="00C37E1C" w:rsidRPr="004221CD">
              <w:rPr>
                <w:rFonts w:ascii="Arial Narrow" w:hAnsi="Arial Narrow"/>
                <w:b/>
              </w:rPr>
              <w:t xml:space="preserve"> Spotlight</w:t>
            </w:r>
          </w:p>
          <w:p w:rsidR="00F15A01" w:rsidRPr="004221CD" w:rsidRDefault="00F15A01" w:rsidP="00F15A01">
            <w:pPr>
              <w:rPr>
                <w:rFonts w:ascii="Arial Narrow" w:hAnsi="Arial Narrow"/>
              </w:rPr>
            </w:pPr>
          </w:p>
          <w:p w:rsidR="00F15A01" w:rsidRPr="004221CD" w:rsidRDefault="00690133" w:rsidP="00F15A01">
            <w:pPr>
              <w:rPr>
                <w:rFonts w:ascii="Arial Narrow" w:hAnsi="Arial Narrow"/>
              </w:rPr>
            </w:pPr>
            <w:r w:rsidRPr="004221CD">
              <w:rPr>
                <w:rFonts w:ascii="Arial Narrow" w:hAnsi="Arial Narrow"/>
              </w:rPr>
              <w:t xml:space="preserve">“Foundational to the Criteria and Core Components is a set of practices shared by institutions of higher education in the United States. Unlike the Criteria for Accreditation, these Assumed Practices are (1) generally matters to be determined as facts, rather than matters requiring professional judgment and (2) not expected to vary by institutional mission or context. </w:t>
            </w:r>
            <w:r w:rsidRPr="004221CD">
              <w:rPr>
                <w:rFonts w:ascii="Arial Narrow" w:hAnsi="Arial Narrow"/>
                <w:highlight w:val="yellow"/>
              </w:rPr>
              <w:t>Every institution must be in compliance with all Assumed Practices at all times.”</w:t>
            </w:r>
          </w:p>
          <w:p w:rsidR="00690133" w:rsidRPr="004221CD" w:rsidRDefault="00690133" w:rsidP="00F15A01">
            <w:pPr>
              <w:rPr>
                <w:rFonts w:ascii="Arial Narrow" w:hAnsi="Arial Narrow"/>
              </w:rPr>
            </w:pPr>
          </w:p>
          <w:p w:rsidR="00690133" w:rsidRPr="004221CD" w:rsidRDefault="00690133" w:rsidP="00F15A01">
            <w:pPr>
              <w:rPr>
                <w:rFonts w:ascii="Arial Narrow" w:hAnsi="Arial Narrow"/>
              </w:rPr>
            </w:pPr>
            <w:r w:rsidRPr="004221CD">
              <w:rPr>
                <w:rFonts w:ascii="Arial Narrow" w:hAnsi="Arial Narrow"/>
              </w:rPr>
              <w:t>Because institutions are assumed to be adhering to the Assumed Practices on an ongoing basis, peer review teams will not review their compliance with these requirements except as follows:</w:t>
            </w:r>
          </w:p>
          <w:p w:rsidR="00690133" w:rsidRPr="004221CD" w:rsidRDefault="00690133" w:rsidP="00690133">
            <w:pPr>
              <w:rPr>
                <w:rFonts w:ascii="Arial Narrow" w:hAnsi="Arial Narrow"/>
              </w:rPr>
            </w:pPr>
          </w:p>
          <w:p w:rsidR="00690133" w:rsidRPr="004221CD" w:rsidRDefault="00690133" w:rsidP="00690133">
            <w:pPr>
              <w:pStyle w:val="ListParagraph"/>
              <w:numPr>
                <w:ilvl w:val="0"/>
                <w:numId w:val="28"/>
              </w:numPr>
              <w:rPr>
                <w:rFonts w:ascii="Arial Narrow" w:hAnsi="Arial Narrow"/>
              </w:rPr>
            </w:pPr>
            <w:r w:rsidRPr="004221CD">
              <w:rPr>
                <w:rFonts w:ascii="Arial Narrow" w:hAnsi="Arial Narrow"/>
              </w:rPr>
              <w:t>When an accredited institution's compliance with one or more Criteria for Accreditation raises questions concerning its compliance with related Assumed Practices, the institution must be prepared to provide evidence that it is in compliance with such related Assumed Practices.”</w:t>
            </w:r>
          </w:p>
          <w:p w:rsidR="00F15A01" w:rsidRPr="004221CD" w:rsidRDefault="00F15A01" w:rsidP="00F15A01">
            <w:pPr>
              <w:rPr>
                <w:rFonts w:ascii="Arial Narrow" w:hAnsi="Arial Narrow"/>
              </w:rPr>
            </w:pPr>
          </w:p>
          <w:p w:rsidR="00F15A01" w:rsidRPr="004221CD" w:rsidRDefault="00500C0F" w:rsidP="00F15A01">
            <w:pPr>
              <w:rPr>
                <w:rFonts w:ascii="Arial Narrow" w:hAnsi="Arial Narrow"/>
              </w:rPr>
            </w:pPr>
            <w:hyperlink r:id="rId11" w:history="1">
              <w:r w:rsidR="00690133" w:rsidRPr="004221CD">
                <w:rPr>
                  <w:rStyle w:val="Hyperlink"/>
                  <w:rFonts w:ascii="Arial Narrow" w:hAnsi="Arial Narrow"/>
                </w:rPr>
                <w:t>https://www.hlcommission.org/Policies/assumed-practices.html</w:t>
              </w:r>
            </w:hyperlink>
          </w:p>
          <w:p w:rsidR="00914C13" w:rsidRPr="004221CD" w:rsidRDefault="00914C13" w:rsidP="00914C13">
            <w:pPr>
              <w:pStyle w:val="Heading3"/>
              <w:rPr>
                <w:rFonts w:ascii="Arial Narrow" w:hAnsi="Arial Narrow"/>
              </w:rPr>
            </w:pPr>
          </w:p>
          <w:p w:rsidR="00914C13" w:rsidRPr="004221CD" w:rsidRDefault="00914C13" w:rsidP="00914C13">
            <w:pPr>
              <w:pStyle w:val="Heading3"/>
              <w:rPr>
                <w:rFonts w:ascii="Arial Narrow" w:hAnsi="Arial Narrow" w:cs="Times New Roman"/>
                <w:sz w:val="27"/>
                <w:szCs w:val="27"/>
              </w:rPr>
            </w:pPr>
            <w:r w:rsidRPr="004221CD">
              <w:rPr>
                <w:rFonts w:ascii="Arial Narrow" w:hAnsi="Arial Narrow"/>
              </w:rPr>
              <w:t>D. Resources, Planning, and Institutional Effectiveness</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 is able to meet its current financial obligations.</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 has a prepared budget for the current year and the capacity to compare it with budgets and actual results of previous years.</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 has future financial projections addressing its long-term financial sustainability.</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 maintains effective systems for collecting, analyzing, and using institutional information.</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 undergoes an external audit by a certified public accountant or a public audit agency that reports financial statements on the institution separately from any other related entity or parent corporation. For private institutions the audit is annual; for public institutions it is at least every two years.</w:t>
            </w:r>
            <w:r w:rsidRPr="004221CD">
              <w:rPr>
                <w:rFonts w:ascii="Arial Narrow" w:hAnsi="Arial Narrow"/>
                <w:vertAlign w:val="superscript"/>
              </w:rPr>
              <w:t>2</w:t>
            </w:r>
          </w:p>
          <w:p w:rsidR="00914C13" w:rsidRPr="004221CD" w:rsidRDefault="00914C13" w:rsidP="00914C13">
            <w:pPr>
              <w:numPr>
                <w:ilvl w:val="0"/>
                <w:numId w:val="29"/>
              </w:numPr>
              <w:spacing w:before="100" w:beforeAutospacing="1" w:after="100" w:afterAutospacing="1"/>
              <w:rPr>
                <w:rFonts w:ascii="Arial Narrow" w:hAnsi="Arial Narrow"/>
              </w:rPr>
            </w:pPr>
            <w:r w:rsidRPr="004221CD">
              <w:rPr>
                <w:rFonts w:ascii="Arial Narrow" w:hAnsi="Arial Narrow"/>
              </w:rPr>
              <w:t>The institution’s administrative structure includes a chief executive officer, chief financial officer, and chief academic officer (titles may vary) with appropriate credentials and experience and sufficient focus on the institution to ensure appropriate leadership and oversight. (An institution may outsource its financial functions but must have the capacity to assure the effectiveness of that arrangement.)</w:t>
            </w:r>
          </w:p>
          <w:p w:rsidR="00C37E1C" w:rsidRPr="004221CD" w:rsidRDefault="00914C13" w:rsidP="00C37E1C">
            <w:pPr>
              <w:numPr>
                <w:ilvl w:val="0"/>
                <w:numId w:val="29"/>
              </w:numPr>
              <w:spacing w:before="100" w:beforeAutospacing="1" w:after="100" w:afterAutospacing="1"/>
              <w:rPr>
                <w:rFonts w:ascii="Arial Narrow" w:hAnsi="Arial Narrow"/>
              </w:rPr>
            </w:pPr>
            <w:r w:rsidRPr="004221CD">
              <w:rPr>
                <w:rFonts w:ascii="Arial Narrow" w:hAnsi="Arial Narrow"/>
              </w:rPr>
              <w:t xml:space="preserve">The institution's planning activities demonstrate careful and detailed consideration of student needs (including but not limited to the preservation of student records) and </w:t>
            </w:r>
            <w:r w:rsidRPr="004221CD">
              <w:rPr>
                <w:rFonts w:ascii="Arial Narrow" w:hAnsi="Arial Narrow"/>
                <w:highlight w:val="yellow"/>
              </w:rPr>
              <w:t>protocols to be followed in the event an orderly institutional closure becomes necessary.</w:t>
            </w:r>
          </w:p>
        </w:tc>
        <w:tc>
          <w:tcPr>
            <w:tcW w:w="1980" w:type="dxa"/>
            <w:shd w:val="clear" w:color="auto" w:fill="auto"/>
          </w:tcPr>
          <w:p w:rsidR="00D619FC" w:rsidRPr="004221CD" w:rsidRDefault="00C37E1C" w:rsidP="00D619FC">
            <w:pPr>
              <w:rPr>
                <w:rFonts w:ascii="Arial Narrow" w:hAnsi="Arial Narrow" w:cstheme="minorHAnsi"/>
              </w:rPr>
            </w:pPr>
            <w:r w:rsidRPr="004221CD">
              <w:rPr>
                <w:rFonts w:ascii="Arial Narrow" w:hAnsi="Arial Narrow" w:cstheme="minorHAnsi"/>
              </w:rPr>
              <w:t>Myrna Perkins</w:t>
            </w:r>
          </w:p>
        </w:tc>
      </w:tr>
      <w:tr w:rsidR="009D43A6" w:rsidRPr="002A5A26" w:rsidTr="00D73E76">
        <w:trPr>
          <w:jc w:val="center"/>
        </w:trPr>
        <w:tc>
          <w:tcPr>
            <w:tcW w:w="9000" w:type="dxa"/>
            <w:gridSpan w:val="10"/>
            <w:shd w:val="clear" w:color="auto" w:fill="auto"/>
          </w:tcPr>
          <w:p w:rsidR="009D43A6" w:rsidRPr="004221CD" w:rsidRDefault="00EC7298" w:rsidP="004221CD">
            <w:pPr>
              <w:rPr>
                <w:rFonts w:ascii="Arial Narrow" w:hAnsi="Arial Narrow"/>
                <w:b/>
              </w:rPr>
            </w:pPr>
            <w:r w:rsidRPr="004221CD">
              <w:rPr>
                <w:rFonts w:ascii="Arial Narrow" w:hAnsi="Arial Narrow"/>
                <w:b/>
              </w:rPr>
              <w:t>ALO Report – Myrna Perkins</w:t>
            </w:r>
          </w:p>
          <w:p w:rsidR="00C37E1C" w:rsidRDefault="00C37E1C" w:rsidP="00C37E1C">
            <w:pPr>
              <w:rPr>
                <w:rFonts w:ascii="Arial Narrow" w:hAnsi="Arial Narrow"/>
              </w:rPr>
            </w:pPr>
          </w:p>
          <w:p w:rsidR="00C37E1C" w:rsidRDefault="00C074B5" w:rsidP="00C37E1C">
            <w:pPr>
              <w:rPr>
                <w:rFonts w:ascii="Arial Narrow" w:hAnsi="Arial Narrow"/>
              </w:rPr>
            </w:pPr>
            <w:r>
              <w:rPr>
                <w:rFonts w:ascii="Arial Narrow" w:hAnsi="Arial Narrow"/>
              </w:rPr>
              <w:t xml:space="preserve">Item One: </w:t>
            </w:r>
            <w:r w:rsidR="00C37E1C">
              <w:rPr>
                <w:rFonts w:ascii="Arial Narrow" w:hAnsi="Arial Narrow"/>
              </w:rPr>
              <w:t>Six certificates approved by HLC.  Added to the locations.  Seeking approval by the U.S. Department of Education.</w:t>
            </w:r>
          </w:p>
          <w:p w:rsidR="00C37E1C" w:rsidRDefault="00C37E1C" w:rsidP="00C37E1C">
            <w:pPr>
              <w:rPr>
                <w:rFonts w:ascii="Arial Narrow" w:hAnsi="Arial Narrow"/>
              </w:rPr>
            </w:pPr>
          </w:p>
          <w:p w:rsidR="00C37E1C" w:rsidRDefault="00C074B5" w:rsidP="00C074B5">
            <w:pPr>
              <w:pStyle w:val="ListParagraph"/>
              <w:numPr>
                <w:ilvl w:val="0"/>
                <w:numId w:val="40"/>
              </w:numPr>
              <w:rPr>
                <w:rFonts w:ascii="Arial Narrow" w:hAnsi="Arial Narrow"/>
              </w:rPr>
            </w:pPr>
            <w:r>
              <w:rPr>
                <w:rFonts w:ascii="Arial Narrow" w:hAnsi="Arial Narrow"/>
              </w:rPr>
              <w:t>Hazardous Materials certificates: 2 – 18 hour and 1 – 39 hour certificate</w:t>
            </w:r>
          </w:p>
          <w:p w:rsidR="00C074B5" w:rsidRPr="00C074B5" w:rsidRDefault="00C074B5" w:rsidP="00C074B5">
            <w:pPr>
              <w:pStyle w:val="ListParagraph"/>
              <w:numPr>
                <w:ilvl w:val="0"/>
                <w:numId w:val="40"/>
              </w:numPr>
              <w:rPr>
                <w:rFonts w:ascii="Arial Narrow" w:hAnsi="Arial Narrow"/>
              </w:rPr>
            </w:pPr>
            <w:r>
              <w:rPr>
                <w:rFonts w:ascii="Arial Narrow" w:hAnsi="Arial Narrow"/>
              </w:rPr>
              <w:lastRenderedPageBreak/>
              <w:t>Emergency Management certificates: 2 – 18 hour and 1 – 39 hour certificate</w:t>
            </w:r>
          </w:p>
          <w:p w:rsidR="00EC7298" w:rsidRDefault="00EC7298" w:rsidP="00EC7298">
            <w:pPr>
              <w:rPr>
                <w:rFonts w:ascii="Arial Narrow" w:hAnsi="Arial Narrow"/>
              </w:rPr>
            </w:pPr>
          </w:p>
          <w:p w:rsidR="00C074B5" w:rsidRDefault="00C074B5" w:rsidP="00EC7298">
            <w:pPr>
              <w:rPr>
                <w:rFonts w:ascii="Arial Narrow" w:hAnsi="Arial Narrow"/>
              </w:rPr>
            </w:pPr>
            <w:r>
              <w:rPr>
                <w:rFonts w:ascii="Arial Narrow" w:hAnsi="Arial Narrow"/>
              </w:rPr>
              <w:t>Item Two: HLC has announced possibility of expansion:</w:t>
            </w:r>
          </w:p>
          <w:p w:rsidR="00C074B5" w:rsidRDefault="00C074B5" w:rsidP="00EC7298">
            <w:pPr>
              <w:rPr>
                <w:rFonts w:ascii="Arial Narrow" w:hAnsi="Arial Narrow"/>
              </w:rPr>
            </w:pPr>
          </w:p>
          <w:p w:rsidR="00C074B5" w:rsidRDefault="00C074B5" w:rsidP="00EC7298">
            <w:pPr>
              <w:rPr>
                <w:rFonts w:ascii="Helvetica" w:hAnsi="Helvetica" w:cs="Helvetica"/>
                <w:color w:val="000000"/>
                <w:sz w:val="21"/>
                <w:szCs w:val="21"/>
              </w:rPr>
            </w:pPr>
            <w:r>
              <w:rPr>
                <w:rFonts w:ascii="Helvetica" w:hAnsi="Helvetica" w:cs="Helvetica"/>
                <w:color w:val="000000"/>
                <w:sz w:val="21"/>
                <w:szCs w:val="21"/>
              </w:rPr>
              <w:t>“I am writing to announce that HLC has taken the first step toward considering applications from colleges and universities across the United States. HLC’s consideration of this change came after the July 1, 2020, enactment of federal regulations stating that the U.S. Department of Education would no longer limit regional accreditors’ scope to a region. At the February meeting, the HLC Board of Trustees initially approved changes to its Bylaws and policies to expand its geographic area for accreditation to include the entire United States.”</w:t>
            </w:r>
          </w:p>
          <w:p w:rsidR="00C074B5" w:rsidRDefault="00C074B5" w:rsidP="00EC7298">
            <w:pPr>
              <w:rPr>
                <w:rFonts w:ascii="Helvetica" w:hAnsi="Helvetica" w:cs="Helvetica"/>
                <w:color w:val="000000"/>
                <w:sz w:val="21"/>
                <w:szCs w:val="21"/>
              </w:rPr>
            </w:pPr>
          </w:p>
          <w:p w:rsidR="00C074B5" w:rsidRPr="00EC7298" w:rsidRDefault="00C074B5" w:rsidP="00EC7298">
            <w:pPr>
              <w:rPr>
                <w:rFonts w:ascii="Arial Narrow" w:hAnsi="Arial Narrow"/>
              </w:rPr>
            </w:pPr>
            <w:r>
              <w:rPr>
                <w:rFonts w:ascii="Helvetica" w:hAnsi="Helvetica" w:cs="Helvetica"/>
                <w:color w:val="000000"/>
                <w:sz w:val="21"/>
                <w:szCs w:val="21"/>
              </w:rPr>
              <w:t>Barbara Gellman-Danley</w:t>
            </w:r>
            <w:r>
              <w:rPr>
                <w:rFonts w:ascii="Helvetica" w:hAnsi="Helvetica" w:cs="Helvetica"/>
                <w:color w:val="000000"/>
                <w:sz w:val="21"/>
                <w:szCs w:val="21"/>
              </w:rPr>
              <w:br/>
              <w:t>President, HLC</w:t>
            </w:r>
            <w:r>
              <w:rPr>
                <w:rFonts w:ascii="Helvetica" w:hAnsi="Helvetica" w:cs="Helvetica"/>
                <w:color w:val="000000"/>
                <w:sz w:val="21"/>
                <w:szCs w:val="21"/>
              </w:rPr>
              <w:br/>
            </w:r>
          </w:p>
        </w:tc>
        <w:tc>
          <w:tcPr>
            <w:tcW w:w="1980" w:type="dxa"/>
            <w:shd w:val="clear" w:color="auto" w:fill="auto"/>
          </w:tcPr>
          <w:p w:rsidR="009D43A6" w:rsidRPr="002A5A26" w:rsidRDefault="00C074B5" w:rsidP="00D619FC">
            <w:pPr>
              <w:rPr>
                <w:rFonts w:ascii="Arial Narrow" w:hAnsi="Arial Narrow" w:cstheme="minorHAnsi"/>
              </w:rPr>
            </w:pPr>
            <w:r>
              <w:rPr>
                <w:rFonts w:ascii="Arial Narrow" w:hAnsi="Arial Narrow" w:cstheme="minorHAnsi"/>
              </w:rPr>
              <w:lastRenderedPageBreak/>
              <w:t>Myrna Perkins</w:t>
            </w:r>
          </w:p>
        </w:tc>
      </w:tr>
      <w:tr w:rsidR="00EC7298" w:rsidRPr="002A5A26" w:rsidTr="00D73E76">
        <w:trPr>
          <w:jc w:val="center"/>
        </w:trPr>
        <w:tc>
          <w:tcPr>
            <w:tcW w:w="9000" w:type="dxa"/>
            <w:gridSpan w:val="10"/>
            <w:shd w:val="clear" w:color="auto" w:fill="auto"/>
          </w:tcPr>
          <w:p w:rsidR="00EC7298" w:rsidRPr="004221CD" w:rsidRDefault="00460434" w:rsidP="004221CD">
            <w:pPr>
              <w:rPr>
                <w:rFonts w:ascii="Arial Narrow" w:hAnsi="Arial Narrow"/>
                <w:b/>
              </w:rPr>
            </w:pPr>
            <w:r w:rsidRPr="004221CD">
              <w:rPr>
                <w:rFonts w:ascii="Arial Narrow" w:hAnsi="Arial Narrow"/>
                <w:b/>
              </w:rPr>
              <w:t xml:space="preserve">HLC Peer Reviewer Report </w:t>
            </w:r>
            <w:r w:rsidR="003E1F37" w:rsidRPr="004221CD">
              <w:rPr>
                <w:rFonts w:ascii="Arial Narrow" w:hAnsi="Arial Narrow"/>
                <w:b/>
              </w:rPr>
              <w:t>&amp; Insights</w:t>
            </w:r>
          </w:p>
          <w:p w:rsidR="00C37E1C" w:rsidRDefault="00C37E1C" w:rsidP="00C37E1C">
            <w:pPr>
              <w:rPr>
                <w:rFonts w:ascii="Arial Narrow" w:hAnsi="Arial Narrow"/>
              </w:rPr>
            </w:pPr>
          </w:p>
          <w:p w:rsidR="00C37E1C" w:rsidRDefault="003E1F37" w:rsidP="003E1F37">
            <w:pPr>
              <w:pStyle w:val="ListParagraph"/>
              <w:numPr>
                <w:ilvl w:val="0"/>
                <w:numId w:val="41"/>
              </w:numPr>
              <w:rPr>
                <w:rFonts w:ascii="Arial Narrow" w:hAnsi="Arial Narrow"/>
              </w:rPr>
            </w:pPr>
            <w:r>
              <w:rPr>
                <w:rFonts w:ascii="Arial Narrow" w:hAnsi="Arial Narrow"/>
              </w:rPr>
              <w:t>Federal Compliance Panel Review – January, 2021</w:t>
            </w:r>
          </w:p>
          <w:p w:rsidR="003E1F37" w:rsidRDefault="003E1F37" w:rsidP="003E1F37">
            <w:pPr>
              <w:pStyle w:val="ListParagraph"/>
              <w:numPr>
                <w:ilvl w:val="0"/>
                <w:numId w:val="42"/>
              </w:numPr>
              <w:rPr>
                <w:rFonts w:ascii="Arial Narrow" w:hAnsi="Arial Narrow"/>
              </w:rPr>
            </w:pPr>
            <w:r>
              <w:rPr>
                <w:rFonts w:ascii="Arial Narrow" w:hAnsi="Arial Narrow"/>
              </w:rPr>
              <w:t>Syllabi Request</w:t>
            </w:r>
            <w:r w:rsidR="00B60B4D">
              <w:rPr>
                <w:rFonts w:ascii="Arial Narrow" w:hAnsi="Arial Narrow"/>
              </w:rPr>
              <w:t xml:space="preserve"> – Concourse will benefit us in this area</w:t>
            </w:r>
          </w:p>
          <w:p w:rsidR="003E1F37" w:rsidRPr="004221CD" w:rsidRDefault="003E1F37" w:rsidP="003E1F37">
            <w:pPr>
              <w:pStyle w:val="ListParagraph"/>
              <w:numPr>
                <w:ilvl w:val="0"/>
                <w:numId w:val="42"/>
              </w:numPr>
              <w:rPr>
                <w:rFonts w:ascii="Arial Narrow" w:hAnsi="Arial Narrow"/>
              </w:rPr>
            </w:pPr>
            <w:r>
              <w:rPr>
                <w:rFonts w:ascii="Arial Narrow" w:hAnsi="Arial Narrow"/>
              </w:rPr>
              <w:t>Federal Compliance Report Brevity</w:t>
            </w:r>
            <w:r w:rsidR="00B60B4D">
              <w:rPr>
                <w:rFonts w:ascii="Arial Narrow" w:hAnsi="Arial Narrow"/>
              </w:rPr>
              <w:t xml:space="preserve"> – we need to completely answer the questions and provide narrative </w:t>
            </w:r>
          </w:p>
          <w:p w:rsidR="003E1F37" w:rsidRDefault="003E1F37" w:rsidP="003E1F37">
            <w:pPr>
              <w:pStyle w:val="ListParagraph"/>
              <w:numPr>
                <w:ilvl w:val="0"/>
                <w:numId w:val="41"/>
              </w:numPr>
              <w:rPr>
                <w:rFonts w:ascii="Arial Narrow" w:hAnsi="Arial Narrow"/>
              </w:rPr>
            </w:pPr>
            <w:r>
              <w:rPr>
                <w:rFonts w:ascii="Arial Narrow" w:hAnsi="Arial Narrow"/>
              </w:rPr>
              <w:t>Additional Location Confirmation Visit – February, 2021</w:t>
            </w:r>
          </w:p>
          <w:p w:rsidR="003E1F37" w:rsidRPr="003E1F37" w:rsidRDefault="003E1F37" w:rsidP="003E1F37">
            <w:pPr>
              <w:pStyle w:val="ListParagraph"/>
              <w:numPr>
                <w:ilvl w:val="0"/>
                <w:numId w:val="43"/>
              </w:numPr>
              <w:rPr>
                <w:rFonts w:ascii="Arial Narrow" w:hAnsi="Arial Narrow"/>
              </w:rPr>
            </w:pPr>
            <w:r>
              <w:rPr>
                <w:rFonts w:ascii="Arial Narrow" w:hAnsi="Arial Narrow"/>
              </w:rPr>
              <w:t>Note Peer Reviewer Reports are received by HLC Liaison Officer</w:t>
            </w:r>
          </w:p>
          <w:p w:rsidR="00EC7298" w:rsidRPr="00EC7298" w:rsidRDefault="00EC7298" w:rsidP="00EC7298">
            <w:pPr>
              <w:rPr>
                <w:rFonts w:ascii="Arial Narrow" w:hAnsi="Arial Narrow"/>
              </w:rPr>
            </w:pPr>
          </w:p>
        </w:tc>
        <w:tc>
          <w:tcPr>
            <w:tcW w:w="1980" w:type="dxa"/>
            <w:shd w:val="clear" w:color="auto" w:fill="auto"/>
          </w:tcPr>
          <w:p w:rsidR="00EC7298" w:rsidRPr="00FA63E8" w:rsidRDefault="00FA63E8" w:rsidP="00FA63E8">
            <w:pPr>
              <w:jc w:val="both"/>
              <w:rPr>
                <w:rFonts w:ascii="Arial Narrow" w:hAnsi="Arial Narrow" w:cstheme="minorHAnsi"/>
              </w:rPr>
            </w:pPr>
            <w:r w:rsidRPr="00FA63E8">
              <w:rPr>
                <w:rFonts w:ascii="Arial Narrow" w:hAnsi="Arial Narrow" w:cstheme="minorHAnsi"/>
              </w:rPr>
              <w:t>Myrna Perkins</w:t>
            </w:r>
          </w:p>
        </w:tc>
      </w:tr>
      <w:tr w:rsidR="00CA017B" w:rsidRPr="002A5A26" w:rsidTr="00D73E76">
        <w:trPr>
          <w:jc w:val="center"/>
        </w:trPr>
        <w:tc>
          <w:tcPr>
            <w:tcW w:w="9000" w:type="dxa"/>
            <w:gridSpan w:val="10"/>
            <w:shd w:val="clear" w:color="auto" w:fill="auto"/>
          </w:tcPr>
          <w:p w:rsidR="00CA017B" w:rsidRDefault="00CA017B" w:rsidP="004221CD">
            <w:pPr>
              <w:rPr>
                <w:rFonts w:ascii="Arial Narrow" w:hAnsi="Arial Narrow"/>
                <w:b/>
              </w:rPr>
            </w:pPr>
            <w:r w:rsidRPr="00B60B4D">
              <w:rPr>
                <w:rFonts w:ascii="Arial Narrow" w:hAnsi="Arial Narrow"/>
                <w:b/>
              </w:rPr>
              <w:t>Student Success Academy Report</w:t>
            </w:r>
          </w:p>
          <w:p w:rsidR="00B60B4D" w:rsidRPr="00B60B4D" w:rsidRDefault="00B60B4D" w:rsidP="004221CD">
            <w:pPr>
              <w:rPr>
                <w:rFonts w:ascii="Arial Narrow" w:hAnsi="Arial Narrow"/>
                <w:b/>
              </w:rPr>
            </w:pPr>
          </w:p>
          <w:p w:rsidR="00B60B4D" w:rsidRDefault="00B60B4D" w:rsidP="00B60B4D">
            <w:pPr>
              <w:pStyle w:val="ListParagraph"/>
              <w:numPr>
                <w:ilvl w:val="0"/>
                <w:numId w:val="46"/>
              </w:numPr>
              <w:rPr>
                <w:rFonts w:ascii="Arial Narrow" w:hAnsi="Arial Narrow"/>
              </w:rPr>
            </w:pPr>
            <w:r>
              <w:rPr>
                <w:rFonts w:ascii="Arial Narrow" w:hAnsi="Arial Narrow"/>
              </w:rPr>
              <w:t>Set up “war room” to review our data</w:t>
            </w:r>
          </w:p>
          <w:p w:rsidR="00B60B4D" w:rsidRDefault="00B60B4D" w:rsidP="00B60B4D">
            <w:pPr>
              <w:pStyle w:val="ListParagraph"/>
              <w:numPr>
                <w:ilvl w:val="0"/>
                <w:numId w:val="46"/>
              </w:numPr>
              <w:rPr>
                <w:rFonts w:ascii="Arial Narrow" w:hAnsi="Arial Narrow"/>
              </w:rPr>
            </w:pPr>
            <w:r>
              <w:rPr>
                <w:rFonts w:ascii="Arial Narrow" w:hAnsi="Arial Narrow"/>
              </w:rPr>
              <w:t>We’re doing this in preparation for the student success plan in conjunction with our assigned mentor</w:t>
            </w:r>
          </w:p>
          <w:p w:rsidR="00B60B4D" w:rsidRDefault="00B60B4D" w:rsidP="00B60B4D">
            <w:pPr>
              <w:pStyle w:val="ListParagraph"/>
              <w:numPr>
                <w:ilvl w:val="0"/>
                <w:numId w:val="46"/>
              </w:numPr>
              <w:rPr>
                <w:rFonts w:ascii="Arial Narrow" w:hAnsi="Arial Narrow"/>
              </w:rPr>
            </w:pPr>
            <w:r>
              <w:rPr>
                <w:rFonts w:ascii="Arial Narrow" w:hAnsi="Arial Narrow"/>
              </w:rPr>
              <w:t>This information will be available on the T drive for future reference</w:t>
            </w:r>
          </w:p>
          <w:p w:rsidR="00B60B4D" w:rsidRDefault="00B60B4D" w:rsidP="00B60B4D">
            <w:pPr>
              <w:pStyle w:val="ListParagraph"/>
              <w:numPr>
                <w:ilvl w:val="0"/>
                <w:numId w:val="46"/>
              </w:numPr>
              <w:rPr>
                <w:rFonts w:ascii="Arial Narrow" w:hAnsi="Arial Narrow"/>
              </w:rPr>
            </w:pPr>
            <w:r>
              <w:rPr>
                <w:rFonts w:ascii="Arial Narrow" w:hAnsi="Arial Narrow"/>
              </w:rPr>
              <w:t>At some point it will published on our website</w:t>
            </w:r>
          </w:p>
          <w:p w:rsidR="00B60B4D" w:rsidRPr="00B60B4D" w:rsidRDefault="00B60B4D" w:rsidP="00B60B4D">
            <w:pPr>
              <w:pStyle w:val="ListParagraph"/>
              <w:rPr>
                <w:rFonts w:ascii="Arial Narrow" w:hAnsi="Arial Narrow"/>
              </w:rPr>
            </w:pPr>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Angie Maddy</w:t>
            </w:r>
          </w:p>
        </w:tc>
      </w:tr>
      <w:tr w:rsidR="00CA017B" w:rsidRPr="002A5A26" w:rsidTr="00D73E76">
        <w:trPr>
          <w:jc w:val="center"/>
        </w:trPr>
        <w:tc>
          <w:tcPr>
            <w:tcW w:w="9000" w:type="dxa"/>
            <w:gridSpan w:val="10"/>
            <w:shd w:val="clear" w:color="auto" w:fill="auto"/>
          </w:tcPr>
          <w:p w:rsidR="00CA017B" w:rsidRPr="00500C0F" w:rsidRDefault="00CA017B" w:rsidP="004221CD">
            <w:pPr>
              <w:rPr>
                <w:rFonts w:ascii="Arial Narrow" w:hAnsi="Arial Narrow"/>
                <w:b/>
              </w:rPr>
            </w:pPr>
            <w:r w:rsidRPr="00500C0F">
              <w:rPr>
                <w:rFonts w:ascii="Arial Narrow" w:hAnsi="Arial Narrow"/>
                <w:b/>
              </w:rPr>
              <w:t>Report Writer Report</w:t>
            </w:r>
          </w:p>
          <w:p w:rsidR="00B60B4D" w:rsidRDefault="00B60B4D" w:rsidP="004221CD">
            <w:pPr>
              <w:rPr>
                <w:rFonts w:ascii="Arial Narrow" w:hAnsi="Arial Narrow"/>
              </w:rPr>
            </w:pPr>
          </w:p>
          <w:p w:rsidR="00B60B4D" w:rsidRDefault="00B60B4D" w:rsidP="00B60B4D">
            <w:pPr>
              <w:pStyle w:val="ListParagraph"/>
              <w:numPr>
                <w:ilvl w:val="0"/>
                <w:numId w:val="47"/>
              </w:numPr>
              <w:rPr>
                <w:rFonts w:ascii="Arial Narrow" w:hAnsi="Arial Narrow"/>
              </w:rPr>
            </w:pPr>
            <w:r>
              <w:rPr>
                <w:rFonts w:ascii="Arial Narrow" w:hAnsi="Arial Narrow"/>
              </w:rPr>
              <w:t>Looking at evidence identification, collection and management</w:t>
            </w:r>
          </w:p>
          <w:p w:rsidR="00500C0F" w:rsidRDefault="00500C0F" w:rsidP="00B60B4D">
            <w:pPr>
              <w:pStyle w:val="ListParagraph"/>
              <w:numPr>
                <w:ilvl w:val="0"/>
                <w:numId w:val="47"/>
              </w:numPr>
              <w:rPr>
                <w:rFonts w:ascii="Arial Narrow" w:hAnsi="Arial Narrow"/>
              </w:rPr>
            </w:pPr>
            <w:r>
              <w:rPr>
                <w:rFonts w:ascii="Arial Narrow" w:hAnsi="Arial Narrow"/>
              </w:rPr>
              <w:t>Need to meet tight deadlines and provide updates to the team</w:t>
            </w:r>
          </w:p>
          <w:p w:rsidR="00B60B4D" w:rsidRDefault="00500C0F" w:rsidP="00B60B4D">
            <w:pPr>
              <w:pStyle w:val="ListParagraph"/>
              <w:numPr>
                <w:ilvl w:val="0"/>
                <w:numId w:val="47"/>
              </w:numPr>
              <w:rPr>
                <w:rFonts w:ascii="Arial Narrow" w:hAnsi="Arial Narrow"/>
              </w:rPr>
            </w:pPr>
            <w:r>
              <w:rPr>
                <w:rFonts w:ascii="Arial Narrow" w:hAnsi="Arial Narrow"/>
              </w:rPr>
              <w:t>Need to review the way we index information and how we link it to documentation</w:t>
            </w:r>
          </w:p>
          <w:p w:rsidR="00500C0F" w:rsidRDefault="00500C0F" w:rsidP="00B60B4D">
            <w:pPr>
              <w:pStyle w:val="ListParagraph"/>
              <w:numPr>
                <w:ilvl w:val="0"/>
                <w:numId w:val="47"/>
              </w:numPr>
              <w:rPr>
                <w:rFonts w:ascii="Arial Narrow" w:hAnsi="Arial Narrow"/>
              </w:rPr>
            </w:pPr>
            <w:r>
              <w:rPr>
                <w:rFonts w:ascii="Arial Narrow" w:hAnsi="Arial Narrow"/>
              </w:rPr>
              <w:t xml:space="preserve">This group will also look at quality control for consistency in formatting </w:t>
            </w:r>
          </w:p>
          <w:p w:rsidR="00500C0F" w:rsidRDefault="00500C0F" w:rsidP="00B60B4D">
            <w:pPr>
              <w:pStyle w:val="ListParagraph"/>
              <w:numPr>
                <w:ilvl w:val="0"/>
                <w:numId w:val="47"/>
              </w:numPr>
              <w:rPr>
                <w:rFonts w:ascii="Arial Narrow" w:hAnsi="Arial Narrow"/>
              </w:rPr>
            </w:pPr>
            <w:r>
              <w:rPr>
                <w:rFonts w:ascii="Arial Narrow" w:hAnsi="Arial Narrow"/>
              </w:rPr>
              <w:t xml:space="preserve">All documentation is located on the T drive </w:t>
            </w:r>
          </w:p>
          <w:p w:rsidR="00500C0F" w:rsidRDefault="00500C0F" w:rsidP="00B60B4D">
            <w:pPr>
              <w:pStyle w:val="ListParagraph"/>
              <w:numPr>
                <w:ilvl w:val="0"/>
                <w:numId w:val="47"/>
              </w:numPr>
              <w:rPr>
                <w:rFonts w:ascii="Arial Narrow" w:hAnsi="Arial Narrow"/>
              </w:rPr>
            </w:pPr>
            <w:r>
              <w:rPr>
                <w:rFonts w:ascii="Arial Narrow" w:hAnsi="Arial Narrow"/>
              </w:rPr>
              <w:t>Cathie will send out meeting invites to the leadership group</w:t>
            </w:r>
          </w:p>
          <w:p w:rsidR="00500C0F" w:rsidRPr="00B60B4D" w:rsidRDefault="00500C0F" w:rsidP="00500C0F">
            <w:pPr>
              <w:pStyle w:val="ListParagraph"/>
              <w:rPr>
                <w:rFonts w:ascii="Arial Narrow" w:hAnsi="Arial Narrow"/>
              </w:rPr>
            </w:pPr>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Cathie Oshiro</w:t>
            </w:r>
          </w:p>
        </w:tc>
      </w:tr>
      <w:tr w:rsidR="00CA017B" w:rsidRPr="002A5A26" w:rsidTr="00D73E76">
        <w:trPr>
          <w:jc w:val="center"/>
        </w:trPr>
        <w:tc>
          <w:tcPr>
            <w:tcW w:w="9000" w:type="dxa"/>
            <w:gridSpan w:val="10"/>
            <w:shd w:val="clear" w:color="auto" w:fill="auto"/>
          </w:tcPr>
          <w:p w:rsidR="00CA017B" w:rsidRDefault="00CA017B" w:rsidP="004221CD">
            <w:pPr>
              <w:rPr>
                <w:rFonts w:ascii="Arial Narrow" w:hAnsi="Arial Narrow"/>
                <w:b/>
              </w:rPr>
            </w:pPr>
            <w:r w:rsidRPr="00500C0F">
              <w:rPr>
                <w:rFonts w:ascii="Arial Narrow" w:hAnsi="Arial Narrow"/>
                <w:b/>
              </w:rPr>
              <w:t>Evidence Collection Report</w:t>
            </w:r>
          </w:p>
          <w:p w:rsidR="00500C0F" w:rsidRDefault="00500C0F" w:rsidP="004221CD">
            <w:pPr>
              <w:rPr>
                <w:rFonts w:ascii="Arial Narrow" w:hAnsi="Arial Narrow"/>
                <w:b/>
              </w:rPr>
            </w:pPr>
          </w:p>
          <w:p w:rsidR="00500C0F" w:rsidRDefault="00500C0F" w:rsidP="00500C0F">
            <w:pPr>
              <w:pStyle w:val="ListParagraph"/>
              <w:numPr>
                <w:ilvl w:val="0"/>
                <w:numId w:val="48"/>
              </w:numPr>
              <w:rPr>
                <w:rFonts w:ascii="Arial Narrow" w:hAnsi="Arial Narrow"/>
              </w:rPr>
            </w:pPr>
            <w:r>
              <w:rPr>
                <w:rFonts w:ascii="Arial Narrow" w:hAnsi="Arial Narrow"/>
              </w:rPr>
              <w:t>We need to think about the importance of continuous improvement</w:t>
            </w:r>
          </w:p>
          <w:p w:rsidR="00500C0F" w:rsidRDefault="00500C0F" w:rsidP="00500C0F">
            <w:pPr>
              <w:pStyle w:val="ListParagraph"/>
              <w:numPr>
                <w:ilvl w:val="0"/>
                <w:numId w:val="48"/>
              </w:numPr>
              <w:rPr>
                <w:rFonts w:ascii="Arial Narrow" w:hAnsi="Arial Narrow"/>
              </w:rPr>
            </w:pPr>
            <w:r>
              <w:rPr>
                <w:rFonts w:ascii="Arial Narrow" w:hAnsi="Arial Narrow"/>
              </w:rPr>
              <w:t>We need to collect data on any projects we do</w:t>
            </w:r>
          </w:p>
          <w:p w:rsidR="00500C0F" w:rsidRPr="00500C0F" w:rsidRDefault="00500C0F" w:rsidP="00500C0F">
            <w:pPr>
              <w:pStyle w:val="ListParagraph"/>
              <w:rPr>
                <w:rFonts w:ascii="Arial Narrow" w:hAnsi="Arial Narrow"/>
              </w:rPr>
            </w:pPr>
            <w:bookmarkStart w:id="0" w:name="_GoBack"/>
            <w:bookmarkEnd w:id="0"/>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Randy Thode</w:t>
            </w:r>
          </w:p>
        </w:tc>
      </w:tr>
      <w:tr w:rsidR="002A5A26" w:rsidRPr="002A5A26" w:rsidTr="002A5A26">
        <w:trPr>
          <w:jc w:val="center"/>
        </w:trPr>
        <w:tc>
          <w:tcPr>
            <w:tcW w:w="9000" w:type="dxa"/>
            <w:gridSpan w:val="10"/>
            <w:shd w:val="clear" w:color="auto" w:fill="CCFF33"/>
          </w:tcPr>
          <w:p w:rsidR="002A5A26" w:rsidRPr="002A5A26" w:rsidRDefault="002A5A26" w:rsidP="002A5A26">
            <w:pPr>
              <w:rPr>
                <w:rFonts w:ascii="Arial Narrow" w:hAnsi="Arial Narrow"/>
              </w:rPr>
            </w:pPr>
            <w:r w:rsidRPr="002A5A26">
              <w:rPr>
                <w:rFonts w:ascii="Arial Narrow" w:hAnsi="Arial Narrow" w:cstheme="minorHAnsi"/>
                <w:sz w:val="28"/>
                <w:szCs w:val="28"/>
              </w:rPr>
              <w:t>Action Items</w:t>
            </w:r>
          </w:p>
        </w:tc>
        <w:tc>
          <w:tcPr>
            <w:tcW w:w="1980" w:type="dxa"/>
            <w:shd w:val="clear" w:color="auto" w:fill="CCFF33"/>
          </w:tcPr>
          <w:p w:rsidR="002A5A26" w:rsidRPr="002A5A26" w:rsidRDefault="002A5A26" w:rsidP="002A5A26">
            <w:pPr>
              <w:rPr>
                <w:rFonts w:ascii="Arial Narrow" w:hAnsi="Arial Narrow" w:cstheme="minorHAnsi"/>
                <w:sz w:val="28"/>
                <w:szCs w:val="28"/>
              </w:rPr>
            </w:pPr>
            <w:r w:rsidRPr="002A5A26">
              <w:rPr>
                <w:rFonts w:ascii="Arial Narrow" w:hAnsi="Arial Narrow" w:cstheme="minorHAnsi"/>
                <w:sz w:val="28"/>
                <w:szCs w:val="28"/>
              </w:rPr>
              <w:t>Responsibility</w:t>
            </w:r>
          </w:p>
        </w:tc>
      </w:tr>
      <w:tr w:rsidR="002A5A26" w:rsidRPr="002A5A26" w:rsidTr="00D73E76">
        <w:trPr>
          <w:jc w:val="center"/>
        </w:trPr>
        <w:tc>
          <w:tcPr>
            <w:tcW w:w="9000" w:type="dxa"/>
            <w:gridSpan w:val="10"/>
            <w:shd w:val="clear" w:color="auto" w:fill="auto"/>
          </w:tcPr>
          <w:p w:rsidR="002A5A26" w:rsidRPr="002A5A26" w:rsidRDefault="002A5A26" w:rsidP="009D43A6">
            <w:pPr>
              <w:pStyle w:val="ListParagraph"/>
              <w:numPr>
                <w:ilvl w:val="0"/>
                <w:numId w:val="17"/>
              </w:numPr>
              <w:rPr>
                <w:rFonts w:ascii="Arial Narrow" w:hAnsi="Arial Narrow"/>
              </w:rPr>
            </w:pPr>
          </w:p>
        </w:tc>
        <w:tc>
          <w:tcPr>
            <w:tcW w:w="1980" w:type="dxa"/>
            <w:shd w:val="clear" w:color="auto" w:fill="auto"/>
          </w:tcPr>
          <w:p w:rsidR="002A5A26" w:rsidRPr="002A5A26" w:rsidRDefault="002A5A26" w:rsidP="00D619FC">
            <w:pPr>
              <w:rPr>
                <w:rFonts w:ascii="Arial Narrow" w:hAnsi="Arial Narrow" w:cstheme="minorHAnsi"/>
              </w:rPr>
            </w:pPr>
          </w:p>
        </w:tc>
      </w:tr>
      <w:tr w:rsidR="00A426E2" w:rsidRPr="002A5A26" w:rsidTr="00D73E76">
        <w:trPr>
          <w:jc w:val="center"/>
        </w:trPr>
        <w:tc>
          <w:tcPr>
            <w:tcW w:w="9000" w:type="dxa"/>
            <w:gridSpan w:val="10"/>
            <w:shd w:val="clear" w:color="auto" w:fill="auto"/>
          </w:tcPr>
          <w:p w:rsidR="00A426E2" w:rsidRPr="002A5A26" w:rsidRDefault="00A426E2" w:rsidP="009D43A6">
            <w:pPr>
              <w:pStyle w:val="ListParagraph"/>
              <w:numPr>
                <w:ilvl w:val="0"/>
                <w:numId w:val="17"/>
              </w:numPr>
              <w:rPr>
                <w:rFonts w:ascii="Arial Narrow" w:hAnsi="Arial Narrow"/>
              </w:rPr>
            </w:pPr>
          </w:p>
        </w:tc>
        <w:tc>
          <w:tcPr>
            <w:tcW w:w="1980" w:type="dxa"/>
            <w:shd w:val="clear" w:color="auto" w:fill="auto"/>
          </w:tcPr>
          <w:p w:rsidR="00A426E2" w:rsidRPr="002A5A26" w:rsidRDefault="00A426E2" w:rsidP="00D619FC">
            <w:pPr>
              <w:rPr>
                <w:rFonts w:ascii="Arial Narrow" w:hAnsi="Arial Narrow" w:cstheme="minorHAnsi"/>
              </w:rPr>
            </w:pPr>
          </w:p>
        </w:tc>
      </w:tr>
      <w:tr w:rsidR="00A426E2" w:rsidRPr="002A5A26" w:rsidTr="00D73E76">
        <w:trPr>
          <w:jc w:val="center"/>
        </w:trPr>
        <w:tc>
          <w:tcPr>
            <w:tcW w:w="9000" w:type="dxa"/>
            <w:gridSpan w:val="10"/>
            <w:shd w:val="clear" w:color="auto" w:fill="auto"/>
          </w:tcPr>
          <w:p w:rsidR="00A426E2" w:rsidRPr="002A5A26" w:rsidRDefault="00A426E2" w:rsidP="009D43A6">
            <w:pPr>
              <w:pStyle w:val="ListParagraph"/>
              <w:numPr>
                <w:ilvl w:val="0"/>
                <w:numId w:val="17"/>
              </w:numPr>
              <w:rPr>
                <w:rFonts w:ascii="Arial Narrow" w:hAnsi="Arial Narrow"/>
              </w:rPr>
            </w:pPr>
          </w:p>
        </w:tc>
        <w:tc>
          <w:tcPr>
            <w:tcW w:w="1980" w:type="dxa"/>
            <w:shd w:val="clear" w:color="auto" w:fill="auto"/>
          </w:tcPr>
          <w:p w:rsidR="00A426E2" w:rsidRPr="002A5A26" w:rsidRDefault="00A426E2" w:rsidP="00D619FC">
            <w:pPr>
              <w:rPr>
                <w:rFonts w:ascii="Arial Narrow" w:hAnsi="Arial Narrow" w:cstheme="minorHAnsi"/>
              </w:rPr>
            </w:pPr>
          </w:p>
        </w:tc>
      </w:tr>
      <w:tr w:rsidR="00A426E2" w:rsidRPr="002A5A26" w:rsidTr="00D73E76">
        <w:trPr>
          <w:jc w:val="center"/>
        </w:trPr>
        <w:tc>
          <w:tcPr>
            <w:tcW w:w="9000" w:type="dxa"/>
            <w:gridSpan w:val="10"/>
            <w:shd w:val="clear" w:color="auto" w:fill="auto"/>
          </w:tcPr>
          <w:p w:rsidR="00A426E2" w:rsidRPr="002A5A26" w:rsidRDefault="00A426E2" w:rsidP="009D43A6">
            <w:pPr>
              <w:pStyle w:val="ListParagraph"/>
              <w:numPr>
                <w:ilvl w:val="0"/>
                <w:numId w:val="17"/>
              </w:numPr>
              <w:rPr>
                <w:rFonts w:ascii="Arial Narrow" w:hAnsi="Arial Narrow"/>
              </w:rPr>
            </w:pPr>
          </w:p>
        </w:tc>
        <w:tc>
          <w:tcPr>
            <w:tcW w:w="1980" w:type="dxa"/>
            <w:shd w:val="clear" w:color="auto" w:fill="auto"/>
          </w:tcPr>
          <w:p w:rsidR="00A426E2" w:rsidRPr="002A5A26" w:rsidRDefault="00A426E2" w:rsidP="00D619FC">
            <w:pPr>
              <w:rPr>
                <w:rFonts w:ascii="Arial Narrow" w:hAnsi="Arial Narrow" w:cstheme="minorHAnsi"/>
              </w:rPr>
            </w:pPr>
          </w:p>
        </w:tc>
      </w:tr>
      <w:tr w:rsidR="00A426E2" w:rsidRPr="002A5A26" w:rsidTr="00D73E76">
        <w:trPr>
          <w:jc w:val="center"/>
        </w:trPr>
        <w:tc>
          <w:tcPr>
            <w:tcW w:w="9000" w:type="dxa"/>
            <w:gridSpan w:val="10"/>
            <w:shd w:val="clear" w:color="auto" w:fill="auto"/>
          </w:tcPr>
          <w:p w:rsidR="00A426E2" w:rsidRPr="002A5A26" w:rsidRDefault="00A426E2" w:rsidP="009D43A6">
            <w:pPr>
              <w:pStyle w:val="ListParagraph"/>
              <w:numPr>
                <w:ilvl w:val="0"/>
                <w:numId w:val="17"/>
              </w:numPr>
              <w:rPr>
                <w:rFonts w:ascii="Arial Narrow" w:hAnsi="Arial Narrow"/>
              </w:rPr>
            </w:pPr>
          </w:p>
        </w:tc>
        <w:tc>
          <w:tcPr>
            <w:tcW w:w="1980" w:type="dxa"/>
            <w:shd w:val="clear" w:color="auto" w:fill="auto"/>
          </w:tcPr>
          <w:p w:rsidR="00A426E2" w:rsidRPr="002A5A26" w:rsidRDefault="00A426E2" w:rsidP="00D619FC">
            <w:pPr>
              <w:rPr>
                <w:rFonts w:ascii="Arial Narrow" w:hAnsi="Arial Narrow" w:cstheme="minorHAnsi"/>
              </w:rPr>
            </w:pPr>
          </w:p>
        </w:tc>
      </w:tr>
    </w:tbl>
    <w:p w:rsidR="00815235" w:rsidRPr="002A5A26" w:rsidRDefault="00616CEA" w:rsidP="00253586">
      <w:pPr>
        <w:rPr>
          <w:rFonts w:ascii="Arial Narrow" w:hAnsi="Arial Narrow"/>
          <w:b/>
          <w:bCs/>
          <w:color w:val="1F4E79" w:themeColor="accent1" w:themeShade="80"/>
        </w:rPr>
      </w:pPr>
      <w:r w:rsidRPr="002A5A26">
        <w:rPr>
          <w:rFonts w:ascii="Arial Narrow" w:hAnsi="Arial Narrow"/>
          <w:b/>
          <w:bCs/>
          <w:color w:val="1F4E79" w:themeColor="accent1" w:themeShade="80"/>
        </w:rPr>
        <w:lastRenderedPageBreak/>
        <w:t xml:space="preserve"> </w:t>
      </w:r>
    </w:p>
    <w:p w:rsidR="00003BAE" w:rsidRPr="002A5A26" w:rsidRDefault="00003BAE" w:rsidP="00003BAE">
      <w:pPr>
        <w:rPr>
          <w:rFonts w:ascii="Arial Narrow" w:hAnsi="Arial Narrow"/>
          <w:b/>
          <w:bCs/>
          <w:color w:val="1F4E79" w:themeColor="accent1" w:themeShade="80"/>
          <w:sz w:val="20"/>
          <w:szCs w:val="20"/>
        </w:rPr>
      </w:pPr>
      <w:r w:rsidRPr="002A5A26">
        <w:rPr>
          <w:rFonts w:ascii="Arial Narrow" w:hAnsi="Arial Narrow"/>
          <w:b/>
          <w:bCs/>
          <w:color w:val="1F4E79" w:themeColor="accent1" w:themeShade="80"/>
          <w:sz w:val="20"/>
          <w:szCs w:val="20"/>
        </w:rPr>
        <w:t>ALWAYS KEEPING IN MIND:</w:t>
      </w:r>
    </w:p>
    <w:p w:rsidR="00003BAE" w:rsidRPr="002A5A26" w:rsidRDefault="00003BAE" w:rsidP="00003BAE">
      <w:pPr>
        <w:rPr>
          <w:rFonts w:ascii="Arial Narrow" w:hAnsi="Arial Narrow" w:cs="Times New Roman"/>
          <w:color w:val="000000"/>
          <w:sz w:val="20"/>
          <w:szCs w:val="20"/>
        </w:rPr>
      </w:pPr>
      <w:r w:rsidRPr="002A5A26">
        <w:rPr>
          <w:rFonts w:ascii="Arial Narrow" w:hAnsi="Arial Narrow"/>
          <w:b/>
          <w:bCs/>
          <w:color w:val="000000"/>
          <w:sz w:val="20"/>
          <w:szCs w:val="20"/>
        </w:rPr>
        <w:t>Barton Core Priorities/Strategic Plan Goals</w:t>
      </w:r>
      <w:r w:rsidRPr="002A5A26">
        <w:rPr>
          <w:rFonts w:ascii="Arial Narrow" w:hAnsi="Arial Narrow"/>
          <w:b/>
          <w:bCs/>
          <w:color w:val="000000"/>
          <w:sz w:val="20"/>
          <w:szCs w:val="20"/>
        </w:rPr>
        <w:br/>
      </w:r>
      <w:r w:rsidRPr="002A5A26">
        <w:rPr>
          <w:rFonts w:ascii="Arial Narrow" w:hAnsi="Arial Narrow"/>
          <w:b/>
          <w:bCs/>
          <w:color w:val="000000"/>
          <w:sz w:val="20"/>
          <w:szCs w:val="20"/>
          <w:shd w:val="clear" w:color="auto" w:fill="FFFFFF"/>
        </w:rPr>
        <w:t>Drive Student Success</w:t>
      </w:r>
    </w:p>
    <w:p w:rsidR="00003BAE" w:rsidRPr="002A5A26" w:rsidRDefault="00003BAE" w:rsidP="00003BAE">
      <w:pPr>
        <w:pStyle w:val="ListParagraph"/>
        <w:numPr>
          <w:ilvl w:val="0"/>
          <w:numId w:val="9"/>
        </w:numPr>
        <w:spacing w:after="200"/>
        <w:rPr>
          <w:rFonts w:ascii="Arial Narrow" w:hAnsi="Arial Narrow"/>
          <w:color w:val="000000"/>
          <w:sz w:val="20"/>
          <w:szCs w:val="20"/>
        </w:rPr>
      </w:pPr>
      <w:r w:rsidRPr="002A5A26">
        <w:rPr>
          <w:rFonts w:ascii="Arial Narrow" w:hAnsi="Arial Narrow"/>
          <w:color w:val="000000"/>
          <w:sz w:val="20"/>
          <w:szCs w:val="20"/>
        </w:rPr>
        <w:t>Increase student retention and completion</w:t>
      </w:r>
    </w:p>
    <w:p w:rsidR="00003BAE" w:rsidRPr="002A5A26" w:rsidRDefault="00003BAE" w:rsidP="00003BAE">
      <w:pPr>
        <w:pStyle w:val="ListParagraph"/>
        <w:numPr>
          <w:ilvl w:val="0"/>
          <w:numId w:val="9"/>
        </w:numPr>
        <w:rPr>
          <w:rFonts w:ascii="Arial Narrow" w:hAnsi="Arial Narrow"/>
          <w:color w:val="000000"/>
          <w:sz w:val="20"/>
          <w:szCs w:val="20"/>
        </w:rPr>
      </w:pPr>
      <w:r w:rsidRPr="002A5A26">
        <w:rPr>
          <w:rFonts w:ascii="Arial Narrow" w:hAnsi="Arial Narrow"/>
          <w:color w:val="000000"/>
          <w:sz w:val="20"/>
          <w:szCs w:val="20"/>
        </w:rPr>
        <w:t xml:space="preserve">Enhance the Quality of Teaching and Learning </w:t>
      </w:r>
    </w:p>
    <w:p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Cultivate Community Engagement</w:t>
      </w:r>
    </w:p>
    <w:p w:rsidR="00003BAE" w:rsidRPr="002A5A26" w:rsidRDefault="00003BAE" w:rsidP="00003BAE">
      <w:pPr>
        <w:pStyle w:val="ListParagraph"/>
        <w:numPr>
          <w:ilvl w:val="0"/>
          <w:numId w:val="9"/>
        </w:numPr>
        <w:spacing w:after="200"/>
        <w:rPr>
          <w:rFonts w:ascii="Arial Narrow" w:hAnsi="Arial Narrow"/>
          <w:color w:val="000000"/>
          <w:sz w:val="20"/>
          <w:szCs w:val="20"/>
        </w:rPr>
      </w:pPr>
      <w:r w:rsidRPr="002A5A26">
        <w:rPr>
          <w:rFonts w:ascii="Arial Narrow" w:hAnsi="Arial Narrow"/>
          <w:color w:val="000000"/>
          <w:sz w:val="20"/>
          <w:szCs w:val="20"/>
        </w:rPr>
        <w:t>Enhance Internal Communication</w:t>
      </w:r>
    </w:p>
    <w:p w:rsidR="00003BAE" w:rsidRPr="002A5A26" w:rsidRDefault="00003BAE" w:rsidP="00003BAE">
      <w:pPr>
        <w:pStyle w:val="ListParagraph"/>
        <w:numPr>
          <w:ilvl w:val="0"/>
          <w:numId w:val="9"/>
        </w:numPr>
        <w:rPr>
          <w:rFonts w:ascii="Arial Narrow" w:hAnsi="Arial Narrow"/>
          <w:color w:val="000000"/>
          <w:sz w:val="20"/>
          <w:szCs w:val="20"/>
        </w:rPr>
      </w:pPr>
      <w:r w:rsidRPr="002A5A26">
        <w:rPr>
          <w:rFonts w:ascii="Arial Narrow" w:hAnsi="Arial Narrow"/>
          <w:color w:val="000000"/>
          <w:sz w:val="20"/>
          <w:szCs w:val="20"/>
        </w:rPr>
        <w:t>Enhance External Communication</w:t>
      </w:r>
    </w:p>
    <w:p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Emphasize Institutional Effectiveness</w:t>
      </w:r>
    </w:p>
    <w:p w:rsidR="00003BAE" w:rsidRPr="002A5A26" w:rsidRDefault="00003BAE" w:rsidP="00003BAE">
      <w:pPr>
        <w:pStyle w:val="ListParagraph"/>
        <w:numPr>
          <w:ilvl w:val="0"/>
          <w:numId w:val="9"/>
        </w:numPr>
        <w:spacing w:after="200"/>
        <w:rPr>
          <w:rFonts w:ascii="Arial Narrow" w:hAnsi="Arial Narrow"/>
          <w:color w:val="000000"/>
          <w:sz w:val="20"/>
          <w:szCs w:val="20"/>
        </w:rPr>
      </w:pPr>
      <w:r w:rsidRPr="002A5A26">
        <w:rPr>
          <w:rFonts w:ascii="Arial Narrow" w:hAnsi="Arial Narrow"/>
          <w:color w:val="000000"/>
          <w:sz w:val="20"/>
          <w:szCs w:val="20"/>
        </w:rPr>
        <w:t>Initiate periodic review of the Mission Statement and Vision Statement.</w:t>
      </w:r>
    </w:p>
    <w:p w:rsidR="00003BAE" w:rsidRPr="002A5A26" w:rsidRDefault="00003BAE" w:rsidP="00003BAE">
      <w:pPr>
        <w:pStyle w:val="ListParagraph"/>
        <w:numPr>
          <w:ilvl w:val="0"/>
          <w:numId w:val="9"/>
        </w:numPr>
        <w:rPr>
          <w:rFonts w:ascii="Arial Narrow" w:hAnsi="Arial Narrow"/>
          <w:color w:val="000000"/>
          <w:sz w:val="20"/>
          <w:szCs w:val="20"/>
        </w:rPr>
      </w:pPr>
      <w:r w:rsidRPr="002A5A26">
        <w:rPr>
          <w:rFonts w:ascii="Arial Narrow" w:hAnsi="Arial Narrow"/>
          <w:color w:val="000000"/>
          <w:sz w:val="20"/>
          <w:szCs w:val="20"/>
        </w:rPr>
        <w:t>Through professional development, identify and create a training for understanding and use of process improvement methodologies.</w:t>
      </w:r>
    </w:p>
    <w:p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Optimize Employee Experience</w:t>
      </w:r>
    </w:p>
    <w:p w:rsidR="00D73E76" w:rsidRPr="002A5A26" w:rsidRDefault="00003BAE" w:rsidP="00D73E76">
      <w:pPr>
        <w:pStyle w:val="ListParagraph"/>
        <w:numPr>
          <w:ilvl w:val="0"/>
          <w:numId w:val="9"/>
        </w:numPr>
        <w:spacing w:after="200"/>
        <w:rPr>
          <w:rFonts w:ascii="Arial Narrow" w:hAnsi="Arial Narrow"/>
          <w:color w:val="000000"/>
          <w:sz w:val="20"/>
          <w:szCs w:val="20"/>
        </w:rPr>
      </w:pPr>
      <w:r w:rsidRPr="002A5A26">
        <w:rPr>
          <w:rFonts w:ascii="Arial Narrow" w:hAnsi="Arial Narrow"/>
          <w:color w:val="000000"/>
          <w:sz w:val="20"/>
          <w:szCs w:val="20"/>
        </w:rPr>
        <w:t>Develop more consistent &amp; robust employee orientation.</w:t>
      </w:r>
    </w:p>
    <w:p w:rsidR="00003BAE" w:rsidRPr="002A5A26" w:rsidRDefault="00003BAE" w:rsidP="00D73E76">
      <w:pPr>
        <w:pStyle w:val="ListParagraph"/>
        <w:numPr>
          <w:ilvl w:val="0"/>
          <w:numId w:val="9"/>
        </w:numPr>
        <w:spacing w:after="200"/>
        <w:rPr>
          <w:rFonts w:ascii="Arial Narrow" w:hAnsi="Arial Narrow"/>
          <w:color w:val="000000"/>
          <w:sz w:val="20"/>
          <w:szCs w:val="20"/>
        </w:rPr>
      </w:pPr>
      <w:r w:rsidRPr="002A5A26">
        <w:rPr>
          <w:rFonts w:ascii="Arial Narrow" w:hAnsi="Arial Narrow"/>
          <w:color w:val="000000"/>
          <w:sz w:val="20"/>
          <w:szCs w:val="20"/>
        </w:rPr>
        <w:t>Enhance professional development system.</w:t>
      </w:r>
    </w:p>
    <w:sectPr w:rsidR="00003BAE" w:rsidRPr="002A5A26"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EF" w:rsidRDefault="004378EF" w:rsidP="003C607E">
      <w:r>
        <w:separator/>
      </w:r>
    </w:p>
  </w:endnote>
  <w:endnote w:type="continuationSeparator" w:id="0">
    <w:p w:rsidR="004378EF" w:rsidRDefault="004378EF"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EF" w:rsidRDefault="004378EF" w:rsidP="003C607E">
      <w:r>
        <w:separator/>
      </w:r>
    </w:p>
  </w:footnote>
  <w:footnote w:type="continuationSeparator" w:id="0">
    <w:p w:rsidR="004378EF" w:rsidRDefault="004378EF" w:rsidP="003C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A61"/>
    <w:multiLevelType w:val="hybridMultilevel"/>
    <w:tmpl w:val="BC5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BFA"/>
    <w:multiLevelType w:val="hybridMultilevel"/>
    <w:tmpl w:val="646AC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5C84"/>
    <w:multiLevelType w:val="hybridMultilevel"/>
    <w:tmpl w:val="E27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F9E"/>
    <w:multiLevelType w:val="hybridMultilevel"/>
    <w:tmpl w:val="7CC28E00"/>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 w15:restartNumberingAfterBreak="0">
    <w:nsid w:val="13D04AED"/>
    <w:multiLevelType w:val="hybridMultilevel"/>
    <w:tmpl w:val="5F46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234B"/>
    <w:multiLevelType w:val="hybridMultilevel"/>
    <w:tmpl w:val="71D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7A28"/>
    <w:multiLevelType w:val="hybridMultilevel"/>
    <w:tmpl w:val="5E34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8080C"/>
    <w:multiLevelType w:val="hybridMultilevel"/>
    <w:tmpl w:val="AFD6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077F4"/>
    <w:multiLevelType w:val="hybridMultilevel"/>
    <w:tmpl w:val="2A9AB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30F7C"/>
    <w:multiLevelType w:val="hybridMultilevel"/>
    <w:tmpl w:val="B9FA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70C95"/>
    <w:multiLevelType w:val="hybridMultilevel"/>
    <w:tmpl w:val="DE1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4499"/>
    <w:multiLevelType w:val="hybridMultilevel"/>
    <w:tmpl w:val="794C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825C2"/>
    <w:multiLevelType w:val="hybridMultilevel"/>
    <w:tmpl w:val="6608A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C0D"/>
    <w:multiLevelType w:val="hybridMultilevel"/>
    <w:tmpl w:val="BA50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A5346"/>
    <w:multiLevelType w:val="hybridMultilevel"/>
    <w:tmpl w:val="8676041C"/>
    <w:lvl w:ilvl="0" w:tplc="815053F0">
      <w:numFmt w:val="bullet"/>
      <w:lvlText w:val="-"/>
      <w:lvlJc w:val="left"/>
      <w:pPr>
        <w:ind w:left="1080" w:hanging="360"/>
      </w:pPr>
      <w:rPr>
        <w:rFonts w:ascii="Arial Narrow" w:eastAsia="Times New Roman" w:hAnsi="Arial Narrow"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B1D4D"/>
    <w:multiLevelType w:val="hybridMultilevel"/>
    <w:tmpl w:val="949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92EF7"/>
    <w:multiLevelType w:val="hybridMultilevel"/>
    <w:tmpl w:val="094878D4"/>
    <w:lvl w:ilvl="0" w:tplc="0409000D">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7" w15:restartNumberingAfterBreak="0">
    <w:nsid w:val="43AC57AE"/>
    <w:multiLevelType w:val="hybridMultilevel"/>
    <w:tmpl w:val="C7C8F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4505"/>
    <w:multiLevelType w:val="hybridMultilevel"/>
    <w:tmpl w:val="3E6E7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36473"/>
    <w:multiLevelType w:val="multilevel"/>
    <w:tmpl w:val="9B50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011C5"/>
    <w:multiLevelType w:val="hybridMultilevel"/>
    <w:tmpl w:val="EDDA526A"/>
    <w:lvl w:ilvl="0" w:tplc="04090003">
      <w:start w:val="1"/>
      <w:numFmt w:val="bullet"/>
      <w:lvlText w:val="o"/>
      <w:lvlJc w:val="left"/>
      <w:pPr>
        <w:ind w:left="1764" w:hanging="360"/>
      </w:pPr>
      <w:rPr>
        <w:rFonts w:ascii="Courier New" w:hAnsi="Courier New" w:cs="Courier New"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1" w15:restartNumberingAfterBreak="0">
    <w:nsid w:val="4FE71F01"/>
    <w:multiLevelType w:val="hybridMultilevel"/>
    <w:tmpl w:val="258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044FD"/>
    <w:multiLevelType w:val="hybridMultilevel"/>
    <w:tmpl w:val="C94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13683"/>
    <w:multiLevelType w:val="hybridMultilevel"/>
    <w:tmpl w:val="E4E0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508FD"/>
    <w:multiLevelType w:val="hybridMultilevel"/>
    <w:tmpl w:val="EA488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9DD32AD"/>
    <w:multiLevelType w:val="hybridMultilevel"/>
    <w:tmpl w:val="B2D4E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265"/>
    <w:multiLevelType w:val="hybridMultilevel"/>
    <w:tmpl w:val="C1BA97E0"/>
    <w:lvl w:ilvl="0" w:tplc="446AF222">
      <w:start w:val="1"/>
      <w:numFmt w:val="decimal"/>
      <w:lvlText w:val="%1."/>
      <w:lvlJc w:val="left"/>
      <w:pPr>
        <w:ind w:left="420" w:hanging="300"/>
      </w:pPr>
      <w:rPr>
        <w:rFonts w:ascii="Arial" w:hAnsi="Arial" w:hint="default"/>
        <w:b/>
        <w:bCs/>
        <w:i w:val="0"/>
        <w:color w:val="211D1E"/>
        <w:sz w:val="22"/>
        <w:szCs w:val="24"/>
      </w:rPr>
    </w:lvl>
    <w:lvl w:ilvl="1" w:tplc="55D08800">
      <w:start w:val="1"/>
      <w:numFmt w:val="bullet"/>
      <w:lvlText w:val=""/>
      <w:lvlJc w:val="left"/>
      <w:pPr>
        <w:ind w:left="840" w:hanging="293"/>
      </w:pPr>
      <w:rPr>
        <w:rFonts w:ascii="Symbol" w:eastAsia="Symbol" w:hAnsi="Symbol" w:hint="default"/>
        <w:sz w:val="24"/>
        <w:szCs w:val="24"/>
      </w:rPr>
    </w:lvl>
    <w:lvl w:ilvl="2" w:tplc="055E49DA">
      <w:start w:val="1"/>
      <w:numFmt w:val="bullet"/>
      <w:lvlText w:val="•"/>
      <w:lvlJc w:val="left"/>
      <w:pPr>
        <w:ind w:left="1806" w:hanging="293"/>
      </w:pPr>
      <w:rPr>
        <w:rFonts w:hint="default"/>
      </w:rPr>
    </w:lvl>
    <w:lvl w:ilvl="3" w:tplc="8ED4F088">
      <w:start w:val="1"/>
      <w:numFmt w:val="bullet"/>
      <w:lvlText w:val="•"/>
      <w:lvlJc w:val="left"/>
      <w:pPr>
        <w:ind w:left="2773" w:hanging="293"/>
      </w:pPr>
      <w:rPr>
        <w:rFonts w:hint="default"/>
      </w:rPr>
    </w:lvl>
    <w:lvl w:ilvl="4" w:tplc="11BCDB22">
      <w:start w:val="1"/>
      <w:numFmt w:val="bullet"/>
      <w:lvlText w:val="•"/>
      <w:lvlJc w:val="left"/>
      <w:pPr>
        <w:ind w:left="3740" w:hanging="293"/>
      </w:pPr>
      <w:rPr>
        <w:rFonts w:hint="default"/>
      </w:rPr>
    </w:lvl>
    <w:lvl w:ilvl="5" w:tplc="287A234E">
      <w:start w:val="1"/>
      <w:numFmt w:val="bullet"/>
      <w:lvlText w:val="•"/>
      <w:lvlJc w:val="left"/>
      <w:pPr>
        <w:ind w:left="4706" w:hanging="293"/>
      </w:pPr>
      <w:rPr>
        <w:rFonts w:hint="default"/>
      </w:rPr>
    </w:lvl>
    <w:lvl w:ilvl="6" w:tplc="F2346D80">
      <w:start w:val="1"/>
      <w:numFmt w:val="bullet"/>
      <w:lvlText w:val="•"/>
      <w:lvlJc w:val="left"/>
      <w:pPr>
        <w:ind w:left="5673" w:hanging="293"/>
      </w:pPr>
      <w:rPr>
        <w:rFonts w:hint="default"/>
      </w:rPr>
    </w:lvl>
    <w:lvl w:ilvl="7" w:tplc="5DB667B0">
      <w:start w:val="1"/>
      <w:numFmt w:val="bullet"/>
      <w:lvlText w:val="•"/>
      <w:lvlJc w:val="left"/>
      <w:pPr>
        <w:ind w:left="6640" w:hanging="293"/>
      </w:pPr>
      <w:rPr>
        <w:rFonts w:hint="default"/>
      </w:rPr>
    </w:lvl>
    <w:lvl w:ilvl="8" w:tplc="458C8394">
      <w:start w:val="1"/>
      <w:numFmt w:val="bullet"/>
      <w:lvlText w:val="•"/>
      <w:lvlJc w:val="left"/>
      <w:pPr>
        <w:ind w:left="7606" w:hanging="293"/>
      </w:pPr>
      <w:rPr>
        <w:rFonts w:hint="default"/>
      </w:rPr>
    </w:lvl>
  </w:abstractNum>
  <w:abstractNum w:abstractNumId="27" w15:restartNumberingAfterBreak="0">
    <w:nsid w:val="5CEB7CB8"/>
    <w:multiLevelType w:val="hybridMultilevel"/>
    <w:tmpl w:val="E4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0135C"/>
    <w:multiLevelType w:val="hybridMultilevel"/>
    <w:tmpl w:val="E806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D1FC3"/>
    <w:multiLevelType w:val="hybridMultilevel"/>
    <w:tmpl w:val="4E02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D48E7"/>
    <w:multiLevelType w:val="hybridMultilevel"/>
    <w:tmpl w:val="1526A426"/>
    <w:lvl w:ilvl="0" w:tplc="04090001">
      <w:start w:val="1"/>
      <w:numFmt w:val="bullet"/>
      <w:lvlText w:val=""/>
      <w:lvlJc w:val="left"/>
      <w:pPr>
        <w:ind w:left="720" w:hanging="360"/>
      </w:pPr>
      <w:rPr>
        <w:rFonts w:ascii="Symbol" w:hAnsi="Symbol" w:hint="default"/>
      </w:rPr>
    </w:lvl>
    <w:lvl w:ilvl="1" w:tplc="39665F12">
      <w:start w:val="1"/>
      <w:numFmt w:val="bullet"/>
      <w:lvlText w:val="o"/>
      <w:lvlJc w:val="left"/>
      <w:pPr>
        <w:ind w:left="1440" w:hanging="360"/>
      </w:pPr>
      <w:rPr>
        <w:rFonts w:ascii="Courier New" w:hAnsi="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BB"/>
    <w:multiLevelType w:val="hybridMultilevel"/>
    <w:tmpl w:val="72C697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E5770A"/>
    <w:multiLevelType w:val="hybridMultilevel"/>
    <w:tmpl w:val="38988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D5EEB"/>
    <w:multiLevelType w:val="hybridMultilevel"/>
    <w:tmpl w:val="3BE4F5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485C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24F0C23"/>
    <w:multiLevelType w:val="hybridMultilevel"/>
    <w:tmpl w:val="974CB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64723"/>
    <w:multiLevelType w:val="hybridMultilevel"/>
    <w:tmpl w:val="B3F410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15:restartNumberingAfterBreak="0">
    <w:nsid w:val="72DB1CE0"/>
    <w:multiLevelType w:val="hybridMultilevel"/>
    <w:tmpl w:val="17B877B6"/>
    <w:lvl w:ilvl="0" w:tplc="483EE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80140"/>
    <w:multiLevelType w:val="hybridMultilevel"/>
    <w:tmpl w:val="A9CC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23B0D"/>
    <w:multiLevelType w:val="hybridMultilevel"/>
    <w:tmpl w:val="BC4C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868CE"/>
    <w:multiLevelType w:val="hybridMultilevel"/>
    <w:tmpl w:val="E35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F7BF4"/>
    <w:multiLevelType w:val="hybridMultilevel"/>
    <w:tmpl w:val="155E160C"/>
    <w:lvl w:ilvl="0" w:tplc="06EE35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91612"/>
    <w:multiLevelType w:val="hybridMultilevel"/>
    <w:tmpl w:val="DCD09C1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4" w15:restartNumberingAfterBreak="0">
    <w:nsid w:val="7DFF6BE9"/>
    <w:multiLevelType w:val="hybridMultilevel"/>
    <w:tmpl w:val="863ADD00"/>
    <w:lvl w:ilvl="0" w:tplc="EC8C5BF0">
      <w:start w:val="2"/>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C1B95"/>
    <w:multiLevelType w:val="hybridMultilevel"/>
    <w:tmpl w:val="AC34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27"/>
  </w:num>
  <w:num w:numId="4">
    <w:abstractNumId w:val="41"/>
  </w:num>
  <w:num w:numId="5">
    <w:abstractNumId w:val="37"/>
  </w:num>
  <w:num w:numId="6">
    <w:abstractNumId w:val="24"/>
  </w:num>
  <w:num w:numId="7">
    <w:abstractNumId w:val="24"/>
  </w:num>
  <w:num w:numId="8">
    <w:abstractNumId w:val="4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5"/>
  </w:num>
  <w:num w:numId="12">
    <w:abstractNumId w:val="4"/>
  </w:num>
  <w:num w:numId="13">
    <w:abstractNumId w:val="6"/>
  </w:num>
  <w:num w:numId="14">
    <w:abstractNumId w:val="13"/>
  </w:num>
  <w:num w:numId="15">
    <w:abstractNumId w:val="32"/>
  </w:num>
  <w:num w:numId="16">
    <w:abstractNumId w:val="28"/>
  </w:num>
  <w:num w:numId="17">
    <w:abstractNumId w:val="38"/>
  </w:num>
  <w:num w:numId="18">
    <w:abstractNumId w:val="45"/>
  </w:num>
  <w:num w:numId="19">
    <w:abstractNumId w:val="23"/>
  </w:num>
  <w:num w:numId="20">
    <w:abstractNumId w:val="30"/>
  </w:num>
  <w:num w:numId="21">
    <w:abstractNumId w:val="14"/>
  </w:num>
  <w:num w:numId="22">
    <w:abstractNumId w:val="36"/>
  </w:num>
  <w:num w:numId="23">
    <w:abstractNumId w:val="40"/>
  </w:num>
  <w:num w:numId="24">
    <w:abstractNumId w:val="18"/>
  </w:num>
  <w:num w:numId="25">
    <w:abstractNumId w:val="9"/>
  </w:num>
  <w:num w:numId="26">
    <w:abstractNumId w:val="22"/>
  </w:num>
  <w:num w:numId="27">
    <w:abstractNumId w:val="21"/>
  </w:num>
  <w:num w:numId="28">
    <w:abstractNumId w:val="44"/>
  </w:num>
  <w:num w:numId="29">
    <w:abstractNumId w:val="19"/>
  </w:num>
  <w:num w:numId="30">
    <w:abstractNumId w:val="11"/>
  </w:num>
  <w:num w:numId="31">
    <w:abstractNumId w:val="31"/>
  </w:num>
  <w:num w:numId="32">
    <w:abstractNumId w:val="15"/>
  </w:num>
  <w:num w:numId="33">
    <w:abstractNumId w:val="7"/>
  </w:num>
  <w:num w:numId="34">
    <w:abstractNumId w:val="0"/>
  </w:num>
  <w:num w:numId="35">
    <w:abstractNumId w:val="12"/>
  </w:num>
  <w:num w:numId="36">
    <w:abstractNumId w:val="8"/>
  </w:num>
  <w:num w:numId="37">
    <w:abstractNumId w:val="25"/>
  </w:num>
  <w:num w:numId="38">
    <w:abstractNumId w:val="17"/>
  </w:num>
  <w:num w:numId="39">
    <w:abstractNumId w:val="1"/>
  </w:num>
  <w:num w:numId="40">
    <w:abstractNumId w:val="3"/>
  </w:num>
  <w:num w:numId="41">
    <w:abstractNumId w:val="16"/>
  </w:num>
  <w:num w:numId="42">
    <w:abstractNumId w:val="43"/>
  </w:num>
  <w:num w:numId="43">
    <w:abstractNumId w:val="20"/>
  </w:num>
  <w:num w:numId="44">
    <w:abstractNumId w:val="33"/>
  </w:num>
  <w:num w:numId="45">
    <w:abstractNumId w:val="10"/>
  </w:num>
  <w:num w:numId="46">
    <w:abstractNumId w:val="2"/>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DC1qAVx98/1EAAAA"/>
  </w:docVars>
  <w:rsids>
    <w:rsidRoot w:val="00C12689"/>
    <w:rsid w:val="00003BAE"/>
    <w:rsid w:val="0001652F"/>
    <w:rsid w:val="000311F6"/>
    <w:rsid w:val="000315C4"/>
    <w:rsid w:val="0003435C"/>
    <w:rsid w:val="00035ADD"/>
    <w:rsid w:val="00043BE4"/>
    <w:rsid w:val="00057203"/>
    <w:rsid w:val="0006184A"/>
    <w:rsid w:val="00064D6D"/>
    <w:rsid w:val="00065441"/>
    <w:rsid w:val="00073C93"/>
    <w:rsid w:val="000749A2"/>
    <w:rsid w:val="000840C9"/>
    <w:rsid w:val="00090770"/>
    <w:rsid w:val="00090DEF"/>
    <w:rsid w:val="00091BB7"/>
    <w:rsid w:val="000A00E8"/>
    <w:rsid w:val="000A0173"/>
    <w:rsid w:val="000B0739"/>
    <w:rsid w:val="000B0D1C"/>
    <w:rsid w:val="000B11CC"/>
    <w:rsid w:val="000B317E"/>
    <w:rsid w:val="000B33A4"/>
    <w:rsid w:val="000C3A35"/>
    <w:rsid w:val="000C5064"/>
    <w:rsid w:val="000D7C51"/>
    <w:rsid w:val="000E5213"/>
    <w:rsid w:val="000F7559"/>
    <w:rsid w:val="00102E97"/>
    <w:rsid w:val="00113186"/>
    <w:rsid w:val="001154D5"/>
    <w:rsid w:val="00115B0E"/>
    <w:rsid w:val="00116B40"/>
    <w:rsid w:val="00125126"/>
    <w:rsid w:val="0012536E"/>
    <w:rsid w:val="0013276B"/>
    <w:rsid w:val="00134397"/>
    <w:rsid w:val="00141386"/>
    <w:rsid w:val="001424F3"/>
    <w:rsid w:val="00160996"/>
    <w:rsid w:val="0016402E"/>
    <w:rsid w:val="00181969"/>
    <w:rsid w:val="0018440F"/>
    <w:rsid w:val="00186EBC"/>
    <w:rsid w:val="00194249"/>
    <w:rsid w:val="001A36BD"/>
    <w:rsid w:val="001B28DD"/>
    <w:rsid w:val="001B67A7"/>
    <w:rsid w:val="001C0B74"/>
    <w:rsid w:val="001C0BB3"/>
    <w:rsid w:val="001C3B30"/>
    <w:rsid w:val="001D3625"/>
    <w:rsid w:val="001E014A"/>
    <w:rsid w:val="001E272B"/>
    <w:rsid w:val="001E3330"/>
    <w:rsid w:val="001F1B0E"/>
    <w:rsid w:val="001F29BA"/>
    <w:rsid w:val="001F7FB0"/>
    <w:rsid w:val="00201444"/>
    <w:rsid w:val="0020740F"/>
    <w:rsid w:val="00220757"/>
    <w:rsid w:val="002245CC"/>
    <w:rsid w:val="0024150F"/>
    <w:rsid w:val="0024763F"/>
    <w:rsid w:val="00253586"/>
    <w:rsid w:val="0025602B"/>
    <w:rsid w:val="00263FA7"/>
    <w:rsid w:val="00264BBE"/>
    <w:rsid w:val="00270C70"/>
    <w:rsid w:val="00272E72"/>
    <w:rsid w:val="00291BD9"/>
    <w:rsid w:val="002A0C74"/>
    <w:rsid w:val="002A5A26"/>
    <w:rsid w:val="002A7D62"/>
    <w:rsid w:val="002C702D"/>
    <w:rsid w:val="002D2E9C"/>
    <w:rsid w:val="00316B8D"/>
    <w:rsid w:val="00330301"/>
    <w:rsid w:val="00352576"/>
    <w:rsid w:val="00361B5D"/>
    <w:rsid w:val="00362622"/>
    <w:rsid w:val="003705CD"/>
    <w:rsid w:val="00370922"/>
    <w:rsid w:val="003714EE"/>
    <w:rsid w:val="003762CD"/>
    <w:rsid w:val="00384B64"/>
    <w:rsid w:val="003853D5"/>
    <w:rsid w:val="0039152F"/>
    <w:rsid w:val="003942B4"/>
    <w:rsid w:val="00394AAD"/>
    <w:rsid w:val="00394FFB"/>
    <w:rsid w:val="003B5A6A"/>
    <w:rsid w:val="003C0551"/>
    <w:rsid w:val="003C2508"/>
    <w:rsid w:val="003C582E"/>
    <w:rsid w:val="003C607E"/>
    <w:rsid w:val="003C6971"/>
    <w:rsid w:val="003C6D40"/>
    <w:rsid w:val="003E1F37"/>
    <w:rsid w:val="003E4D90"/>
    <w:rsid w:val="003E7212"/>
    <w:rsid w:val="003F0FCF"/>
    <w:rsid w:val="003F109B"/>
    <w:rsid w:val="003F1EE1"/>
    <w:rsid w:val="003F24F8"/>
    <w:rsid w:val="003F6425"/>
    <w:rsid w:val="0040750D"/>
    <w:rsid w:val="00407A16"/>
    <w:rsid w:val="00412067"/>
    <w:rsid w:val="00415892"/>
    <w:rsid w:val="004221CD"/>
    <w:rsid w:val="00426D5A"/>
    <w:rsid w:val="00436341"/>
    <w:rsid w:val="004378EF"/>
    <w:rsid w:val="00447308"/>
    <w:rsid w:val="0045019F"/>
    <w:rsid w:val="004532A4"/>
    <w:rsid w:val="00455057"/>
    <w:rsid w:val="0045612B"/>
    <w:rsid w:val="00460434"/>
    <w:rsid w:val="00471EFB"/>
    <w:rsid w:val="00477219"/>
    <w:rsid w:val="004A40FA"/>
    <w:rsid w:val="004A6529"/>
    <w:rsid w:val="004B0620"/>
    <w:rsid w:val="004E4C99"/>
    <w:rsid w:val="004F268F"/>
    <w:rsid w:val="00500C0F"/>
    <w:rsid w:val="005031CE"/>
    <w:rsid w:val="0050597F"/>
    <w:rsid w:val="00513D1E"/>
    <w:rsid w:val="00517172"/>
    <w:rsid w:val="00520824"/>
    <w:rsid w:val="00520EB5"/>
    <w:rsid w:val="00525143"/>
    <w:rsid w:val="00525C20"/>
    <w:rsid w:val="005370E7"/>
    <w:rsid w:val="00537C7A"/>
    <w:rsid w:val="00550326"/>
    <w:rsid w:val="0055347E"/>
    <w:rsid w:val="005578EB"/>
    <w:rsid w:val="00561B6A"/>
    <w:rsid w:val="00566EC4"/>
    <w:rsid w:val="005713CA"/>
    <w:rsid w:val="005727E6"/>
    <w:rsid w:val="00573884"/>
    <w:rsid w:val="0058027D"/>
    <w:rsid w:val="00584080"/>
    <w:rsid w:val="0059156E"/>
    <w:rsid w:val="005926A2"/>
    <w:rsid w:val="005A19DE"/>
    <w:rsid w:val="005B3A99"/>
    <w:rsid w:val="005C0F55"/>
    <w:rsid w:val="005C26DC"/>
    <w:rsid w:val="005C2EE8"/>
    <w:rsid w:val="005E365A"/>
    <w:rsid w:val="005E42A3"/>
    <w:rsid w:val="005E7255"/>
    <w:rsid w:val="005F2EF2"/>
    <w:rsid w:val="005F568A"/>
    <w:rsid w:val="00600176"/>
    <w:rsid w:val="00601043"/>
    <w:rsid w:val="00605C3F"/>
    <w:rsid w:val="006143D0"/>
    <w:rsid w:val="006158F3"/>
    <w:rsid w:val="00616CEA"/>
    <w:rsid w:val="00643C76"/>
    <w:rsid w:val="00647AE2"/>
    <w:rsid w:val="00651147"/>
    <w:rsid w:val="006620BE"/>
    <w:rsid w:val="00666D5D"/>
    <w:rsid w:val="00690133"/>
    <w:rsid w:val="006A2A09"/>
    <w:rsid w:val="006A44A1"/>
    <w:rsid w:val="006A53E6"/>
    <w:rsid w:val="006A7489"/>
    <w:rsid w:val="006B5806"/>
    <w:rsid w:val="006D7DE7"/>
    <w:rsid w:val="00734857"/>
    <w:rsid w:val="00740E39"/>
    <w:rsid w:val="00750318"/>
    <w:rsid w:val="00754B8A"/>
    <w:rsid w:val="0075775A"/>
    <w:rsid w:val="0076366C"/>
    <w:rsid w:val="00773390"/>
    <w:rsid w:val="00776060"/>
    <w:rsid w:val="00781ECC"/>
    <w:rsid w:val="00787D7C"/>
    <w:rsid w:val="007B1406"/>
    <w:rsid w:val="007B1E20"/>
    <w:rsid w:val="007B40CC"/>
    <w:rsid w:val="007C7631"/>
    <w:rsid w:val="007D0296"/>
    <w:rsid w:val="007D63A4"/>
    <w:rsid w:val="007E16EC"/>
    <w:rsid w:val="007F1268"/>
    <w:rsid w:val="0080414F"/>
    <w:rsid w:val="00813067"/>
    <w:rsid w:val="00815235"/>
    <w:rsid w:val="0082086D"/>
    <w:rsid w:val="0084063C"/>
    <w:rsid w:val="0084311E"/>
    <w:rsid w:val="0087188D"/>
    <w:rsid w:val="00887652"/>
    <w:rsid w:val="008920F4"/>
    <w:rsid w:val="008A0CA4"/>
    <w:rsid w:val="008A5FE8"/>
    <w:rsid w:val="008A7299"/>
    <w:rsid w:val="008C195B"/>
    <w:rsid w:val="008E1C29"/>
    <w:rsid w:val="008F4A2A"/>
    <w:rsid w:val="009113A2"/>
    <w:rsid w:val="00914C13"/>
    <w:rsid w:val="00921CD3"/>
    <w:rsid w:val="00923AEB"/>
    <w:rsid w:val="00931E60"/>
    <w:rsid w:val="00937311"/>
    <w:rsid w:val="009411CD"/>
    <w:rsid w:val="0094392A"/>
    <w:rsid w:val="00963876"/>
    <w:rsid w:val="0098376C"/>
    <w:rsid w:val="0099405E"/>
    <w:rsid w:val="0099672B"/>
    <w:rsid w:val="009A2FFE"/>
    <w:rsid w:val="009A73A9"/>
    <w:rsid w:val="009C0576"/>
    <w:rsid w:val="009C09A4"/>
    <w:rsid w:val="009C3392"/>
    <w:rsid w:val="009C5F19"/>
    <w:rsid w:val="009D2E6A"/>
    <w:rsid w:val="009D43A6"/>
    <w:rsid w:val="009E78EA"/>
    <w:rsid w:val="009F3C2B"/>
    <w:rsid w:val="009F5627"/>
    <w:rsid w:val="00A06D82"/>
    <w:rsid w:val="00A1200E"/>
    <w:rsid w:val="00A27F16"/>
    <w:rsid w:val="00A37055"/>
    <w:rsid w:val="00A41BB7"/>
    <w:rsid w:val="00A425A0"/>
    <w:rsid w:val="00A426E2"/>
    <w:rsid w:val="00A4622F"/>
    <w:rsid w:val="00A50D31"/>
    <w:rsid w:val="00A5252D"/>
    <w:rsid w:val="00A62670"/>
    <w:rsid w:val="00A85AAA"/>
    <w:rsid w:val="00AA1A23"/>
    <w:rsid w:val="00AA6D50"/>
    <w:rsid w:val="00AB2394"/>
    <w:rsid w:val="00AC4BE1"/>
    <w:rsid w:val="00AD4980"/>
    <w:rsid w:val="00B02ECD"/>
    <w:rsid w:val="00B073AE"/>
    <w:rsid w:val="00B10996"/>
    <w:rsid w:val="00B11B09"/>
    <w:rsid w:val="00B11BA5"/>
    <w:rsid w:val="00B15C51"/>
    <w:rsid w:val="00B43C58"/>
    <w:rsid w:val="00B53380"/>
    <w:rsid w:val="00B56D6A"/>
    <w:rsid w:val="00B60B4D"/>
    <w:rsid w:val="00B63E04"/>
    <w:rsid w:val="00B72C8D"/>
    <w:rsid w:val="00B75CE7"/>
    <w:rsid w:val="00B7693B"/>
    <w:rsid w:val="00B862CF"/>
    <w:rsid w:val="00B94948"/>
    <w:rsid w:val="00B97C6D"/>
    <w:rsid w:val="00BA06AB"/>
    <w:rsid w:val="00BB151E"/>
    <w:rsid w:val="00BB2D85"/>
    <w:rsid w:val="00BD2707"/>
    <w:rsid w:val="00BD2F20"/>
    <w:rsid w:val="00BF328F"/>
    <w:rsid w:val="00BF7BF6"/>
    <w:rsid w:val="00C00292"/>
    <w:rsid w:val="00C06D7D"/>
    <w:rsid w:val="00C074B5"/>
    <w:rsid w:val="00C12689"/>
    <w:rsid w:val="00C17818"/>
    <w:rsid w:val="00C2378D"/>
    <w:rsid w:val="00C36C93"/>
    <w:rsid w:val="00C37E1C"/>
    <w:rsid w:val="00C43636"/>
    <w:rsid w:val="00C5176B"/>
    <w:rsid w:val="00C60060"/>
    <w:rsid w:val="00C61F01"/>
    <w:rsid w:val="00C7023B"/>
    <w:rsid w:val="00C7286C"/>
    <w:rsid w:val="00C80FC1"/>
    <w:rsid w:val="00C811E8"/>
    <w:rsid w:val="00C851A6"/>
    <w:rsid w:val="00C92539"/>
    <w:rsid w:val="00C95DE4"/>
    <w:rsid w:val="00CA017B"/>
    <w:rsid w:val="00CB6B8B"/>
    <w:rsid w:val="00CC362D"/>
    <w:rsid w:val="00CD756A"/>
    <w:rsid w:val="00CE102C"/>
    <w:rsid w:val="00CE1176"/>
    <w:rsid w:val="00CE2324"/>
    <w:rsid w:val="00CE26C3"/>
    <w:rsid w:val="00CE2D51"/>
    <w:rsid w:val="00CE51F5"/>
    <w:rsid w:val="00CF2BF9"/>
    <w:rsid w:val="00CF54F4"/>
    <w:rsid w:val="00D004AD"/>
    <w:rsid w:val="00D15B56"/>
    <w:rsid w:val="00D27B77"/>
    <w:rsid w:val="00D3100A"/>
    <w:rsid w:val="00D409D6"/>
    <w:rsid w:val="00D47E93"/>
    <w:rsid w:val="00D5372E"/>
    <w:rsid w:val="00D53983"/>
    <w:rsid w:val="00D6063A"/>
    <w:rsid w:val="00D619FC"/>
    <w:rsid w:val="00D61C12"/>
    <w:rsid w:val="00D7372B"/>
    <w:rsid w:val="00D73E76"/>
    <w:rsid w:val="00D7693E"/>
    <w:rsid w:val="00D90EFD"/>
    <w:rsid w:val="00D957B9"/>
    <w:rsid w:val="00DA1962"/>
    <w:rsid w:val="00DA257A"/>
    <w:rsid w:val="00DA3BBC"/>
    <w:rsid w:val="00DB3993"/>
    <w:rsid w:val="00DD2E27"/>
    <w:rsid w:val="00DD4E28"/>
    <w:rsid w:val="00DE0F57"/>
    <w:rsid w:val="00DE1894"/>
    <w:rsid w:val="00DE6E27"/>
    <w:rsid w:val="00DF6C56"/>
    <w:rsid w:val="00E1189E"/>
    <w:rsid w:val="00E22308"/>
    <w:rsid w:val="00E34DF2"/>
    <w:rsid w:val="00E41101"/>
    <w:rsid w:val="00E565C2"/>
    <w:rsid w:val="00E71062"/>
    <w:rsid w:val="00E7208A"/>
    <w:rsid w:val="00E82959"/>
    <w:rsid w:val="00E925B3"/>
    <w:rsid w:val="00EB4F22"/>
    <w:rsid w:val="00EC7298"/>
    <w:rsid w:val="00ED14D5"/>
    <w:rsid w:val="00ED64A3"/>
    <w:rsid w:val="00EE5BEA"/>
    <w:rsid w:val="00F03A03"/>
    <w:rsid w:val="00F15A01"/>
    <w:rsid w:val="00F231C9"/>
    <w:rsid w:val="00F24B0C"/>
    <w:rsid w:val="00F3217A"/>
    <w:rsid w:val="00F343DD"/>
    <w:rsid w:val="00F40AA1"/>
    <w:rsid w:val="00F439D5"/>
    <w:rsid w:val="00F50E26"/>
    <w:rsid w:val="00F57F5C"/>
    <w:rsid w:val="00F64487"/>
    <w:rsid w:val="00F81710"/>
    <w:rsid w:val="00FA47B8"/>
    <w:rsid w:val="00FA4F6C"/>
    <w:rsid w:val="00FA63E8"/>
    <w:rsid w:val="00FB31CE"/>
    <w:rsid w:val="00FC6A96"/>
    <w:rsid w:val="00FD01D9"/>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391D"/>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C1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6D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6D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F5627"/>
    <w:rPr>
      <w:color w:val="954F72" w:themeColor="followedHyperlink"/>
      <w:u w:val="single"/>
    </w:rPr>
  </w:style>
  <w:style w:type="paragraph" w:styleId="NormalWeb">
    <w:name w:val="Normal (Web)"/>
    <w:basedOn w:val="Normal"/>
    <w:uiPriority w:val="99"/>
    <w:unhideWhenUsed/>
    <w:rsid w:val="00091BB7"/>
    <w:pPr>
      <w:spacing w:before="100" w:beforeAutospacing="1" w:after="100" w:afterAutospacing="1"/>
    </w:pPr>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C06D7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06D7D"/>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914C1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01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506">
      <w:bodyDiv w:val="1"/>
      <w:marLeft w:val="0"/>
      <w:marRight w:val="0"/>
      <w:marTop w:val="0"/>
      <w:marBottom w:val="0"/>
      <w:divBdr>
        <w:top w:val="none" w:sz="0" w:space="0" w:color="auto"/>
        <w:left w:val="none" w:sz="0" w:space="0" w:color="auto"/>
        <w:bottom w:val="none" w:sz="0" w:space="0" w:color="auto"/>
        <w:right w:val="none" w:sz="0" w:space="0" w:color="auto"/>
      </w:divBdr>
    </w:div>
    <w:div w:id="139352857">
      <w:bodyDiv w:val="1"/>
      <w:marLeft w:val="0"/>
      <w:marRight w:val="0"/>
      <w:marTop w:val="0"/>
      <w:marBottom w:val="0"/>
      <w:divBdr>
        <w:top w:val="none" w:sz="0" w:space="0" w:color="auto"/>
        <w:left w:val="none" w:sz="0" w:space="0" w:color="auto"/>
        <w:bottom w:val="none" w:sz="0" w:space="0" w:color="auto"/>
        <w:right w:val="none" w:sz="0" w:space="0" w:color="auto"/>
      </w:divBdr>
    </w:div>
    <w:div w:id="156842865">
      <w:bodyDiv w:val="1"/>
      <w:marLeft w:val="0"/>
      <w:marRight w:val="0"/>
      <w:marTop w:val="0"/>
      <w:marBottom w:val="0"/>
      <w:divBdr>
        <w:top w:val="none" w:sz="0" w:space="0" w:color="auto"/>
        <w:left w:val="none" w:sz="0" w:space="0" w:color="auto"/>
        <w:bottom w:val="none" w:sz="0" w:space="0" w:color="auto"/>
        <w:right w:val="none" w:sz="0" w:space="0" w:color="auto"/>
      </w:divBdr>
    </w:div>
    <w:div w:id="385031905">
      <w:bodyDiv w:val="1"/>
      <w:marLeft w:val="0"/>
      <w:marRight w:val="0"/>
      <w:marTop w:val="0"/>
      <w:marBottom w:val="0"/>
      <w:divBdr>
        <w:top w:val="none" w:sz="0" w:space="0" w:color="auto"/>
        <w:left w:val="none" w:sz="0" w:space="0" w:color="auto"/>
        <w:bottom w:val="none" w:sz="0" w:space="0" w:color="auto"/>
        <w:right w:val="none" w:sz="0" w:space="0" w:color="auto"/>
      </w:divBdr>
    </w:div>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500240191">
      <w:bodyDiv w:val="1"/>
      <w:marLeft w:val="0"/>
      <w:marRight w:val="0"/>
      <w:marTop w:val="0"/>
      <w:marBottom w:val="0"/>
      <w:divBdr>
        <w:top w:val="none" w:sz="0" w:space="0" w:color="auto"/>
        <w:left w:val="none" w:sz="0" w:space="0" w:color="auto"/>
        <w:bottom w:val="none" w:sz="0" w:space="0" w:color="auto"/>
        <w:right w:val="none" w:sz="0" w:space="0" w:color="auto"/>
      </w:divBdr>
    </w:div>
    <w:div w:id="563682566">
      <w:bodyDiv w:val="1"/>
      <w:marLeft w:val="0"/>
      <w:marRight w:val="0"/>
      <w:marTop w:val="0"/>
      <w:marBottom w:val="0"/>
      <w:divBdr>
        <w:top w:val="none" w:sz="0" w:space="0" w:color="auto"/>
        <w:left w:val="none" w:sz="0" w:space="0" w:color="auto"/>
        <w:bottom w:val="none" w:sz="0" w:space="0" w:color="auto"/>
        <w:right w:val="none" w:sz="0" w:space="0" w:color="auto"/>
      </w:divBdr>
    </w:div>
    <w:div w:id="680665057">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951206647">
      <w:bodyDiv w:val="1"/>
      <w:marLeft w:val="0"/>
      <w:marRight w:val="0"/>
      <w:marTop w:val="0"/>
      <w:marBottom w:val="0"/>
      <w:divBdr>
        <w:top w:val="none" w:sz="0" w:space="0" w:color="auto"/>
        <w:left w:val="none" w:sz="0" w:space="0" w:color="auto"/>
        <w:bottom w:val="none" w:sz="0" w:space="0" w:color="auto"/>
        <w:right w:val="none" w:sz="0" w:space="0" w:color="auto"/>
      </w:divBdr>
    </w:div>
    <w:div w:id="1050687221">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 w:id="1132794404">
      <w:bodyDiv w:val="1"/>
      <w:marLeft w:val="0"/>
      <w:marRight w:val="0"/>
      <w:marTop w:val="0"/>
      <w:marBottom w:val="0"/>
      <w:divBdr>
        <w:top w:val="none" w:sz="0" w:space="0" w:color="auto"/>
        <w:left w:val="none" w:sz="0" w:space="0" w:color="auto"/>
        <w:bottom w:val="none" w:sz="0" w:space="0" w:color="auto"/>
        <w:right w:val="none" w:sz="0" w:space="0" w:color="auto"/>
      </w:divBdr>
    </w:div>
    <w:div w:id="1208563160">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431704565">
      <w:bodyDiv w:val="1"/>
      <w:marLeft w:val="0"/>
      <w:marRight w:val="0"/>
      <w:marTop w:val="0"/>
      <w:marBottom w:val="0"/>
      <w:divBdr>
        <w:top w:val="none" w:sz="0" w:space="0" w:color="auto"/>
        <w:left w:val="none" w:sz="0" w:space="0" w:color="auto"/>
        <w:bottom w:val="none" w:sz="0" w:space="0" w:color="auto"/>
        <w:right w:val="none" w:sz="0" w:space="0" w:color="auto"/>
      </w:divBdr>
    </w:div>
    <w:div w:id="1562667071">
      <w:bodyDiv w:val="1"/>
      <w:marLeft w:val="0"/>
      <w:marRight w:val="0"/>
      <w:marTop w:val="0"/>
      <w:marBottom w:val="0"/>
      <w:divBdr>
        <w:top w:val="none" w:sz="0" w:space="0" w:color="auto"/>
        <w:left w:val="none" w:sz="0" w:space="0" w:color="auto"/>
        <w:bottom w:val="none" w:sz="0" w:space="0" w:color="auto"/>
        <w:right w:val="none" w:sz="0" w:space="0" w:color="auto"/>
      </w:divBdr>
    </w:div>
    <w:div w:id="1771655798">
      <w:bodyDiv w:val="1"/>
      <w:marLeft w:val="0"/>
      <w:marRight w:val="0"/>
      <w:marTop w:val="0"/>
      <w:marBottom w:val="0"/>
      <w:divBdr>
        <w:top w:val="none" w:sz="0" w:space="0" w:color="auto"/>
        <w:left w:val="none" w:sz="0" w:space="0" w:color="auto"/>
        <w:bottom w:val="none" w:sz="0" w:space="0" w:color="auto"/>
        <w:right w:val="none" w:sz="0" w:space="0" w:color="auto"/>
      </w:divBdr>
    </w:div>
    <w:div w:id="1774470482">
      <w:bodyDiv w:val="1"/>
      <w:marLeft w:val="0"/>
      <w:marRight w:val="0"/>
      <w:marTop w:val="0"/>
      <w:marBottom w:val="0"/>
      <w:divBdr>
        <w:top w:val="none" w:sz="0" w:space="0" w:color="auto"/>
        <w:left w:val="none" w:sz="0" w:space="0" w:color="auto"/>
        <w:bottom w:val="none" w:sz="0" w:space="0" w:color="auto"/>
        <w:right w:val="none" w:sz="0" w:space="0" w:color="auto"/>
      </w:divBdr>
    </w:div>
    <w:div w:id="1780565756">
      <w:bodyDiv w:val="1"/>
      <w:marLeft w:val="0"/>
      <w:marRight w:val="0"/>
      <w:marTop w:val="0"/>
      <w:marBottom w:val="0"/>
      <w:divBdr>
        <w:top w:val="none" w:sz="0" w:space="0" w:color="auto"/>
        <w:left w:val="none" w:sz="0" w:space="0" w:color="auto"/>
        <w:bottom w:val="none" w:sz="0" w:space="0" w:color="auto"/>
        <w:right w:val="none" w:sz="0" w:space="0" w:color="auto"/>
      </w:divBdr>
    </w:div>
    <w:div w:id="1911646868">
      <w:bodyDiv w:val="1"/>
      <w:marLeft w:val="0"/>
      <w:marRight w:val="0"/>
      <w:marTop w:val="0"/>
      <w:marBottom w:val="0"/>
      <w:divBdr>
        <w:top w:val="none" w:sz="0" w:space="0" w:color="auto"/>
        <w:left w:val="none" w:sz="0" w:space="0" w:color="auto"/>
        <w:bottom w:val="none" w:sz="0" w:space="0" w:color="auto"/>
        <w:right w:val="none" w:sz="0" w:space="0" w:color="auto"/>
      </w:divBdr>
    </w:div>
    <w:div w:id="20574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785692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commission.org/Policies/assumed-practices.html" TargetMode="External"/><Relationship Id="rId5" Type="http://schemas.openxmlformats.org/officeDocument/2006/relationships/webSettings" Target="webSettings.xml"/><Relationship Id="rId10" Type="http://schemas.openxmlformats.org/officeDocument/2006/relationships/hyperlink" Target="https://www.eventscribe.net/2021/HLC/"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83F6-958D-4BF9-954F-3BCC82B5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Riegel, Sarah</cp:lastModifiedBy>
  <cp:revision>5</cp:revision>
  <cp:lastPrinted>2016-03-30T20:56:00Z</cp:lastPrinted>
  <dcterms:created xsi:type="dcterms:W3CDTF">2021-03-17T18:49:00Z</dcterms:created>
  <dcterms:modified xsi:type="dcterms:W3CDTF">2021-03-30T20:23:00Z</dcterms:modified>
</cp:coreProperties>
</file>