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006B6E03" w14:textId="77777777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9F9031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7FA0DA2D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3468242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1A3F0B4A" w14:textId="77777777" w:rsidR="00C12689" w:rsidRPr="003F32D2" w:rsidRDefault="00525143" w:rsidP="00B5354D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14:paraId="5CE5AFB9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58DEF30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C1F6EAC" w14:textId="6EDA2FFD" w:rsidR="00C12689" w:rsidRPr="003F32D2" w:rsidRDefault="00E04ACA" w:rsidP="007D63A4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1</w:t>
            </w:r>
            <w:r w:rsidR="00507135" w:rsidRPr="003F32D2">
              <w:rPr>
                <w:rFonts w:ascii="Arial Narrow" w:hAnsi="Arial Narrow" w:cstheme="minorHAnsi"/>
              </w:rPr>
              <w:t>1</w:t>
            </w:r>
            <w:r w:rsidR="007136CE" w:rsidRPr="003F32D2">
              <w:rPr>
                <w:rFonts w:ascii="Arial Narrow" w:hAnsi="Arial Narrow" w:cstheme="minorHAnsi"/>
              </w:rPr>
              <w:t>-</w:t>
            </w:r>
            <w:r w:rsidR="00507135" w:rsidRPr="003F32D2">
              <w:rPr>
                <w:rFonts w:ascii="Arial Narrow" w:hAnsi="Arial Narrow" w:cstheme="minorHAnsi"/>
              </w:rPr>
              <w:t>Sep</w:t>
            </w:r>
            <w:r w:rsidR="007136CE" w:rsidRPr="003F32D2">
              <w:rPr>
                <w:rFonts w:ascii="Arial Narrow" w:hAnsi="Arial Narrow" w:cstheme="minorHAnsi"/>
              </w:rPr>
              <w:t>-202</w:t>
            </w:r>
            <w:r w:rsidRPr="003F32D2">
              <w:rPr>
                <w:rFonts w:ascii="Arial Narrow" w:hAnsi="Arial Narrow" w:cstheme="minorHAnsi"/>
              </w:rPr>
              <w:t>4</w:t>
            </w:r>
          </w:p>
        </w:tc>
      </w:tr>
      <w:tr w:rsidR="00C12689" w:rsidRPr="002A5A26" w14:paraId="091E0BE5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7293342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1443D3B9" w14:textId="6F26C01D" w:rsidR="00C12689" w:rsidRPr="003F32D2" w:rsidRDefault="00B6157F" w:rsidP="005727E6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2:00 – 3:</w:t>
            </w:r>
            <w:r w:rsidR="00E04ACA" w:rsidRPr="003F32D2">
              <w:rPr>
                <w:rFonts w:ascii="Arial Narrow" w:hAnsi="Arial Narrow" w:cstheme="minorHAnsi"/>
              </w:rPr>
              <w:t>0</w:t>
            </w:r>
            <w:r w:rsidRPr="003F32D2">
              <w:rPr>
                <w:rFonts w:ascii="Arial Narrow" w:hAnsi="Arial Narrow" w:cstheme="minorHAnsi"/>
              </w:rPr>
              <w:t>0 pm</w:t>
            </w:r>
          </w:p>
        </w:tc>
      </w:tr>
      <w:tr w:rsidR="00C12689" w:rsidRPr="002A5A26" w14:paraId="60D50A03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60BAFFB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77A1F7C" w14:textId="7C842B99" w:rsidR="00BF5832" w:rsidRPr="003F32D2" w:rsidRDefault="00BF5832" w:rsidP="00E04ACA">
            <w:pPr>
              <w:rPr>
                <w:rFonts w:ascii="Arial Narrow" w:hAnsi="Arial Narrow"/>
              </w:rPr>
            </w:pPr>
            <w:r w:rsidRPr="003F32D2">
              <w:rPr>
                <w:rFonts w:ascii="Arial Narrow" w:hAnsi="Arial Narrow"/>
              </w:rPr>
              <w:t>A-113 / Zoom</w:t>
            </w:r>
          </w:p>
          <w:p w14:paraId="07D2ED3A" w14:textId="77777777" w:rsidR="00BF5832" w:rsidRPr="003F32D2" w:rsidRDefault="00BF5832" w:rsidP="00E04ACA">
            <w:pPr>
              <w:rPr>
                <w:rFonts w:ascii="Arial Narrow" w:hAnsi="Arial Narrow"/>
              </w:rPr>
            </w:pPr>
          </w:p>
          <w:p w14:paraId="6997DFF0" w14:textId="3316AC0B" w:rsidR="00E04ACA" w:rsidRPr="003F32D2" w:rsidRDefault="00E04ACA" w:rsidP="00E04ACA">
            <w:pPr>
              <w:rPr>
                <w:rFonts w:ascii="Arial Narrow" w:hAnsi="Arial Narrow"/>
              </w:rPr>
            </w:pPr>
            <w:r w:rsidRPr="003F32D2">
              <w:rPr>
                <w:rFonts w:ascii="Arial Narrow" w:hAnsi="Arial Narrow"/>
              </w:rPr>
              <w:t xml:space="preserve">Join Zoom Meeting </w:t>
            </w:r>
            <w:r w:rsidRPr="003F32D2">
              <w:rPr>
                <w:rFonts w:ascii="Arial Narrow" w:hAnsi="Arial Narrow"/>
              </w:rPr>
              <w:br/>
            </w:r>
            <w:hyperlink r:id="rId8" w:history="1">
              <w:r w:rsidRPr="003F32D2">
                <w:rPr>
                  <w:rStyle w:val="Hyperlink"/>
                  <w:rFonts w:ascii="Arial Narrow" w:hAnsi="Arial Narrow"/>
                </w:rPr>
                <w:t>https://bartonccc-edu.zoom.us/j/99375892492</w:t>
              </w:r>
            </w:hyperlink>
            <w:r w:rsidRPr="003F32D2">
              <w:rPr>
                <w:rFonts w:ascii="Arial Narrow" w:hAnsi="Arial Narrow"/>
              </w:rPr>
              <w:t xml:space="preserve"> </w:t>
            </w:r>
          </w:p>
          <w:p w14:paraId="2EF7506C" w14:textId="4354BC18" w:rsidR="004E160A" w:rsidRPr="003F32D2" w:rsidRDefault="00E04ACA" w:rsidP="00AA6179">
            <w:pPr>
              <w:rPr>
                <w:rFonts w:ascii="Arial Narrow" w:hAnsi="Arial Narrow"/>
              </w:rPr>
            </w:pPr>
            <w:r w:rsidRPr="003F32D2">
              <w:rPr>
                <w:rFonts w:ascii="Arial Narrow" w:hAnsi="Arial Narrow"/>
              </w:rPr>
              <w:t xml:space="preserve">Meeting ID: 993 7589 2492 </w:t>
            </w:r>
          </w:p>
        </w:tc>
      </w:tr>
    </w:tbl>
    <w:p w14:paraId="67EDF991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14:paraId="4C960C0E" w14:textId="77777777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14:paraId="2F8C1FC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14:paraId="2DAB9837" w14:textId="77777777"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14:paraId="2AFB53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14:paraId="06AD9767" w14:textId="77777777"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14:paraId="0BCEBA66" w14:textId="77777777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14:paraId="3359536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14:paraId="04E2240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728C4F6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5A7FAC" w:rsidRPr="00AA6179" w14:paraId="4F266ECC" w14:textId="77777777" w:rsidTr="00B3776B">
        <w:trPr>
          <w:jc w:val="center"/>
        </w:trPr>
        <w:tc>
          <w:tcPr>
            <w:tcW w:w="471" w:type="dxa"/>
          </w:tcPr>
          <w:p w14:paraId="14D19354" w14:textId="155F0EEC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  <w:gridSpan w:val="2"/>
          </w:tcPr>
          <w:p w14:paraId="470DC0C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Janet Balk</w:t>
            </w:r>
          </w:p>
        </w:tc>
        <w:tc>
          <w:tcPr>
            <w:tcW w:w="360" w:type="dxa"/>
          </w:tcPr>
          <w:p w14:paraId="75AA56A8" w14:textId="5914FDF2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22CB513C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Mark Dean</w:t>
            </w:r>
          </w:p>
        </w:tc>
        <w:tc>
          <w:tcPr>
            <w:tcW w:w="337" w:type="dxa"/>
          </w:tcPr>
          <w:p w14:paraId="6CF83B58" w14:textId="38798297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0A0982E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Renee Demel</w:t>
            </w:r>
          </w:p>
        </w:tc>
        <w:tc>
          <w:tcPr>
            <w:tcW w:w="360" w:type="dxa"/>
          </w:tcPr>
          <w:p w14:paraId="29F07D90" w14:textId="3D9A99AB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A0DD163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Jo Harrington</w:t>
            </w:r>
          </w:p>
        </w:tc>
      </w:tr>
      <w:tr w:rsidR="005A7FAC" w:rsidRPr="00AA6179" w14:paraId="7540C95B" w14:textId="77777777" w:rsidTr="00B3776B">
        <w:trPr>
          <w:jc w:val="center"/>
        </w:trPr>
        <w:tc>
          <w:tcPr>
            <w:tcW w:w="471" w:type="dxa"/>
          </w:tcPr>
          <w:p w14:paraId="10756BEB" w14:textId="44994D12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03B9C7C1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Maggie Harris</w:t>
            </w:r>
          </w:p>
        </w:tc>
        <w:tc>
          <w:tcPr>
            <w:tcW w:w="360" w:type="dxa"/>
          </w:tcPr>
          <w:p w14:paraId="0930DF21" w14:textId="02E04BA0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32ECA851" w14:textId="2D16D254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E04ACA" w:rsidRPr="00AA6179">
              <w:rPr>
                <w:rFonts w:ascii="Arial Narrow" w:hAnsi="Arial Narrow" w:cstheme="minorHAnsi"/>
                <w:sz w:val="22"/>
                <w:szCs w:val="22"/>
              </w:rPr>
              <w:t>Marcus Garstecki</w:t>
            </w:r>
          </w:p>
        </w:tc>
        <w:tc>
          <w:tcPr>
            <w:tcW w:w="337" w:type="dxa"/>
          </w:tcPr>
          <w:p w14:paraId="3C01EF29" w14:textId="45311C4A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3140D987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Jenna Hoffman</w:t>
            </w:r>
          </w:p>
        </w:tc>
        <w:tc>
          <w:tcPr>
            <w:tcW w:w="360" w:type="dxa"/>
          </w:tcPr>
          <w:p w14:paraId="1FE5DD85" w14:textId="08676D7F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1985" w:type="dxa"/>
          </w:tcPr>
          <w:p w14:paraId="50700A1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Lindsay Holmes</w:t>
            </w:r>
          </w:p>
        </w:tc>
      </w:tr>
      <w:tr w:rsidR="005A7FAC" w:rsidRPr="00AA6179" w14:paraId="6F7C01D3" w14:textId="77777777" w:rsidTr="00B3776B">
        <w:trPr>
          <w:jc w:val="center"/>
        </w:trPr>
        <w:tc>
          <w:tcPr>
            <w:tcW w:w="471" w:type="dxa"/>
          </w:tcPr>
          <w:p w14:paraId="5179AB8F" w14:textId="4412A0C0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43B75E65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Brian Howe</w:t>
            </w:r>
          </w:p>
        </w:tc>
        <w:tc>
          <w:tcPr>
            <w:tcW w:w="360" w:type="dxa"/>
          </w:tcPr>
          <w:p w14:paraId="6CAD3389" w14:textId="71C1EC39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4B9F0FB9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Darren Ivey</w:t>
            </w:r>
          </w:p>
        </w:tc>
        <w:tc>
          <w:tcPr>
            <w:tcW w:w="337" w:type="dxa"/>
          </w:tcPr>
          <w:p w14:paraId="302AF6E9" w14:textId="53680858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7B4F2627" w14:textId="18733844" w:rsidR="005A7FAC" w:rsidRPr="00AA6179" w:rsidRDefault="00E04ACA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5A7FAC" w:rsidRPr="00AA6179">
              <w:rPr>
                <w:rFonts w:ascii="Arial Narrow" w:hAnsi="Arial Narrow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26779A62" w14:textId="2893AE7A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556A70F3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Dr. Kathy Kottas</w:t>
            </w:r>
          </w:p>
        </w:tc>
      </w:tr>
      <w:tr w:rsidR="005A7FAC" w:rsidRPr="00AA6179" w14:paraId="658F463D" w14:textId="77777777" w:rsidTr="00B3776B">
        <w:trPr>
          <w:jc w:val="center"/>
        </w:trPr>
        <w:tc>
          <w:tcPr>
            <w:tcW w:w="471" w:type="dxa"/>
          </w:tcPr>
          <w:p w14:paraId="035EFCE8" w14:textId="0FDA16F4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  <w:gridSpan w:val="2"/>
          </w:tcPr>
          <w:p w14:paraId="6E19107E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Abby Kujath</w:t>
            </w:r>
          </w:p>
        </w:tc>
        <w:tc>
          <w:tcPr>
            <w:tcW w:w="360" w:type="dxa"/>
          </w:tcPr>
          <w:p w14:paraId="529AA52A" w14:textId="7ACC3DAF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11BF0B9C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Karly Little</w:t>
            </w:r>
          </w:p>
        </w:tc>
        <w:tc>
          <w:tcPr>
            <w:tcW w:w="337" w:type="dxa"/>
          </w:tcPr>
          <w:p w14:paraId="692D20DB" w14:textId="0B66FC97" w:rsidR="005A7FAC" w:rsidRPr="00AA6179" w:rsidRDefault="00BD657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035272D0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Angie Maddy</w:t>
            </w:r>
          </w:p>
        </w:tc>
        <w:tc>
          <w:tcPr>
            <w:tcW w:w="360" w:type="dxa"/>
          </w:tcPr>
          <w:p w14:paraId="0D0B55B4" w14:textId="6F05FA81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6E3A074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Claudia Mather</w:t>
            </w:r>
          </w:p>
        </w:tc>
      </w:tr>
      <w:tr w:rsidR="005A7FAC" w:rsidRPr="00AA6179" w14:paraId="65192311" w14:textId="77777777" w:rsidTr="00B3776B">
        <w:trPr>
          <w:jc w:val="center"/>
        </w:trPr>
        <w:tc>
          <w:tcPr>
            <w:tcW w:w="471" w:type="dxa"/>
          </w:tcPr>
          <w:p w14:paraId="44868760" w14:textId="3EB840CC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7804526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Lee Miller</w:t>
            </w:r>
          </w:p>
        </w:tc>
        <w:tc>
          <w:tcPr>
            <w:tcW w:w="360" w:type="dxa"/>
          </w:tcPr>
          <w:p w14:paraId="58DB16A8" w14:textId="27B89E65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68011CFF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Todd Mobray</w:t>
            </w:r>
          </w:p>
        </w:tc>
        <w:tc>
          <w:tcPr>
            <w:tcW w:w="337" w:type="dxa"/>
          </w:tcPr>
          <w:p w14:paraId="0DC2470B" w14:textId="24C0B485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712C33C1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Myrna Perkins</w:t>
            </w:r>
          </w:p>
        </w:tc>
        <w:tc>
          <w:tcPr>
            <w:tcW w:w="360" w:type="dxa"/>
          </w:tcPr>
          <w:p w14:paraId="47CA6D3F" w14:textId="19ADB806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3BCDE6B9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Sarah Riegel</w:t>
            </w:r>
          </w:p>
        </w:tc>
      </w:tr>
      <w:tr w:rsidR="005A7FAC" w:rsidRPr="00AA6179" w14:paraId="1FB52860" w14:textId="77777777" w:rsidTr="00B3776B">
        <w:trPr>
          <w:jc w:val="center"/>
        </w:trPr>
        <w:tc>
          <w:tcPr>
            <w:tcW w:w="471" w:type="dxa"/>
          </w:tcPr>
          <w:p w14:paraId="1063378B" w14:textId="3B32D23F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49568658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Amye Schneider</w:t>
            </w:r>
          </w:p>
        </w:tc>
        <w:tc>
          <w:tcPr>
            <w:tcW w:w="360" w:type="dxa"/>
          </w:tcPr>
          <w:p w14:paraId="176CB650" w14:textId="482E81B5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409AD475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Elaine Simmons</w:t>
            </w:r>
          </w:p>
        </w:tc>
        <w:tc>
          <w:tcPr>
            <w:tcW w:w="337" w:type="dxa"/>
          </w:tcPr>
          <w:p w14:paraId="0ED56B97" w14:textId="1A261DDF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2C8D4697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Kurtis Teal</w:t>
            </w:r>
          </w:p>
        </w:tc>
        <w:tc>
          <w:tcPr>
            <w:tcW w:w="360" w:type="dxa"/>
          </w:tcPr>
          <w:p w14:paraId="42D9D450" w14:textId="7C21FB72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39B2E983" w14:textId="1E2C778A" w:rsidR="005A7FAC" w:rsidRPr="00AA6179" w:rsidRDefault="00602118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E04ACA" w:rsidRPr="00AA6179">
              <w:rPr>
                <w:rFonts w:ascii="Arial Narrow" w:hAnsi="Arial Narrow" w:cstheme="minorHAnsi"/>
                <w:sz w:val="22"/>
                <w:szCs w:val="22"/>
              </w:rPr>
              <w:t>Jenn Bernatis</w:t>
            </w:r>
          </w:p>
        </w:tc>
      </w:tr>
      <w:tr w:rsidR="005A7FAC" w:rsidRPr="00AA6179" w14:paraId="53D9AA98" w14:textId="77777777" w:rsidTr="00B3776B">
        <w:trPr>
          <w:jc w:val="center"/>
        </w:trPr>
        <w:tc>
          <w:tcPr>
            <w:tcW w:w="471" w:type="dxa"/>
          </w:tcPr>
          <w:p w14:paraId="03DA9FEE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14:paraId="753611A6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50033E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69937C4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14:paraId="2EFD36AA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09" w:type="dxa"/>
            <w:gridSpan w:val="2"/>
          </w:tcPr>
          <w:p w14:paraId="4326F724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E402AF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47CEE9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1E691278" w14:textId="77777777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14:paraId="60725D10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5A7FAC" w:rsidRPr="00AA6179" w14:paraId="4971587F" w14:textId="77777777" w:rsidTr="00B3776B">
        <w:trPr>
          <w:jc w:val="center"/>
        </w:trPr>
        <w:tc>
          <w:tcPr>
            <w:tcW w:w="471" w:type="dxa"/>
          </w:tcPr>
          <w:p w14:paraId="3FF64F66" w14:textId="236718DA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6750D2AB" w14:textId="33AA32AE" w:rsidR="005A7FAC" w:rsidRPr="00AA6179" w:rsidRDefault="00AA6179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A6179">
              <w:rPr>
                <w:rFonts w:ascii="Arial Narrow" w:hAnsi="Arial Narrow" w:cstheme="minorHAnsi"/>
                <w:sz w:val="22"/>
                <w:szCs w:val="22"/>
              </w:rPr>
              <w:t>Nick Larmer</w:t>
            </w:r>
          </w:p>
        </w:tc>
        <w:tc>
          <w:tcPr>
            <w:tcW w:w="360" w:type="dxa"/>
          </w:tcPr>
          <w:p w14:paraId="22AEE96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B3DC561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14:paraId="7BC9D85A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09" w:type="dxa"/>
            <w:gridSpan w:val="2"/>
          </w:tcPr>
          <w:p w14:paraId="097DE4CB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BEE908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FEB4F7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3342650D" w14:textId="77777777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1C5CE824" w14:textId="77777777" w:rsidR="005A7FAC" w:rsidRPr="002A5A26" w:rsidRDefault="005A7FAC" w:rsidP="005A7FA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A7FAC" w:rsidRPr="002A5A26" w14:paraId="3EAE03CE" w14:textId="77777777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152B7180" w14:textId="77777777" w:rsidR="005A7FAC" w:rsidRPr="002A5A26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37334EDA" w14:textId="77777777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14:paraId="34D4DA8A" w14:textId="77777777"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14:paraId="64D0BEC4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5A7FAC" w:rsidRPr="00BD6572" w14:paraId="55E4D6E2" w14:textId="77777777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26DA7271" w14:textId="6C6896AC" w:rsidR="005A7FAC" w:rsidRDefault="005A7FAC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D6572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Accreditation Committee </w:t>
            </w:r>
            <w:r w:rsidR="00613873" w:rsidRPr="00BD6572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Charter</w:t>
            </w:r>
            <w:r w:rsidRPr="00BD6572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</w:p>
          <w:p w14:paraId="03692B97" w14:textId="77777777" w:rsidR="00A11C14" w:rsidRPr="00BD6572" w:rsidRDefault="00A11C14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bookmarkStart w:id="0" w:name="_MON_1787739664"/>
          <w:bookmarkEnd w:id="0"/>
          <w:p w14:paraId="3D33B84A" w14:textId="72F60632" w:rsidR="005A7FAC" w:rsidRDefault="00A11C14" w:rsidP="00BD6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18" w:dyaOrig="998" w14:anchorId="63589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5pt;height:50.1pt" o:ole="">
                  <v:imagedata r:id="rId9" o:title=""/>
                </v:shape>
                <o:OLEObject Type="Embed" ProgID="Word.Document.12" ShapeID="_x0000_i1025" DrawAspect="Icon" ObjectID="_1787740354" r:id="rId10">
                  <o:FieldCodes>\s</o:FieldCodes>
                </o:OLEObject>
              </w:object>
            </w:r>
          </w:p>
          <w:p w14:paraId="36DB19AF" w14:textId="77777777" w:rsidR="006A10D3" w:rsidRPr="00BD6572" w:rsidRDefault="006A10D3" w:rsidP="00BD65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59F3A5" w14:textId="77777777" w:rsidR="005A7FAC" w:rsidRPr="00602118" w:rsidRDefault="005A7FAC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18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613873" w:rsidRPr="00BD6572" w14:paraId="434F0004" w14:textId="77777777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78F47996" w14:textId="77777777" w:rsidR="00613873" w:rsidRPr="00BD6572" w:rsidRDefault="00613873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D6572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Accreditation Timeline</w:t>
            </w:r>
          </w:p>
          <w:p w14:paraId="55E976F6" w14:textId="77777777" w:rsidR="00613873" w:rsidRDefault="00613873" w:rsidP="006138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496E23" w14:textId="77777777" w:rsidR="00A11C14" w:rsidRDefault="00613873" w:rsidP="00775B0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Standard Pathways Timeline | 10-year cycle</w:t>
            </w:r>
          </w:p>
          <w:p w14:paraId="7885A4CA" w14:textId="07F50EE7" w:rsidR="00613873" w:rsidRPr="00775B09" w:rsidRDefault="00BD6572" w:rsidP="00775B0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10 years is a long period of time, and the intermediate time touch base </w:t>
            </w:r>
            <w:r w:rsidR="00132E90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(visit) 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is beneficial</w:t>
            </w:r>
          </w:p>
          <w:p w14:paraId="130A1B06" w14:textId="3E6EEDE2" w:rsidR="00132E90" w:rsidRPr="00775B09" w:rsidRDefault="00132E90" w:rsidP="00775B0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We are in year 2</w:t>
            </w:r>
            <w:r w:rsidR="006B2178" w:rsidRPr="00775B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3 of standard pathway</w:t>
            </w:r>
          </w:p>
          <w:p w14:paraId="546BFF99" w14:textId="193621A7" w:rsidR="00BD6572" w:rsidRPr="00775B09" w:rsidRDefault="00132E90" w:rsidP="00775B0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No sanctions</w:t>
            </w:r>
            <w:r w:rsidR="002007CE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 monitoring reports</w:t>
            </w:r>
          </w:p>
          <w:p w14:paraId="3A0FC907" w14:textId="77777777" w:rsidR="00613873" w:rsidRPr="00BD6572" w:rsidRDefault="00613873" w:rsidP="005A7FAC">
            <w:pPr>
              <w:pStyle w:val="ListParagraph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C74280" w14:textId="77777777" w:rsidR="00613873" w:rsidRPr="00602118" w:rsidRDefault="00613873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18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E04ACA" w:rsidRPr="00BD6572" w14:paraId="790FCA73" w14:textId="77777777" w:rsidTr="00E04ACA">
        <w:trPr>
          <w:trHeight w:val="1664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1AF9CB93" w14:textId="5D891175" w:rsidR="00E04ACA" w:rsidRPr="00BD6572" w:rsidRDefault="00E04ACA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D6572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Sub-Group Work | Writing &amp; Evidence Collection</w:t>
            </w:r>
          </w:p>
          <w:p w14:paraId="7C038903" w14:textId="77777777" w:rsidR="00E04ACA" w:rsidRPr="00BD6572" w:rsidRDefault="00E04ACA" w:rsidP="006F579F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14:paraId="4729A6CC" w14:textId="37F09D5E" w:rsidR="005B7308" w:rsidRPr="00775B09" w:rsidRDefault="005B7308" w:rsidP="005B730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is a n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ew writing group for the accreditation process</w:t>
            </w:r>
          </w:p>
          <w:p w14:paraId="1884E9C2" w14:textId="77777777" w:rsidR="005B7308" w:rsidRPr="00775B09" w:rsidRDefault="005B7308" w:rsidP="005B730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Jenn is evidence collection; Stephanie, Lee,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Karly are writing</w:t>
            </w:r>
          </w:p>
          <w:p w14:paraId="344B0957" w14:textId="6F15955F" w:rsidR="00AA6179" w:rsidRPr="00775B09" w:rsidRDefault="00A11C14" w:rsidP="00775B09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Worked on the 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Construction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>echnology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 application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 – approved </w:t>
            </w:r>
          </w:p>
          <w:p w14:paraId="2C19F5F9" w14:textId="07F92674" w:rsidR="00BD6572" w:rsidRPr="00775B09" w:rsidRDefault="00A11C14" w:rsidP="00775B09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Working on the 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Prison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ducation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D6572"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rogram application </w:t>
            </w:r>
          </w:p>
          <w:p w14:paraId="03D1318F" w14:textId="4DB1EC37" w:rsidR="00BD6572" w:rsidRPr="00775B09" w:rsidRDefault="00BD6572" w:rsidP="00775B09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 xml:space="preserve">Will start writing assurance argument, setting up a “war room” near </w:t>
            </w:r>
            <w:r w:rsidR="00A11C1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-30</w:t>
            </w:r>
          </w:p>
          <w:p w14:paraId="7AF93841" w14:textId="77777777" w:rsidR="00E04ACA" w:rsidRDefault="00BD6572" w:rsidP="005B730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Exploratory</w:t>
            </w:r>
            <w:r w:rsidR="00E84E90">
              <w:rPr>
                <w:rFonts w:asciiTheme="minorHAnsi" w:hAnsiTheme="minorHAnsi" w:cstheme="minorHAnsi"/>
                <w:sz w:val="22"/>
                <w:szCs w:val="22"/>
              </w:rPr>
              <w:t xml:space="preserve"> process/</w:t>
            </w:r>
            <w:r w:rsidRPr="00775B09">
              <w:rPr>
                <w:rFonts w:asciiTheme="minorHAnsi" w:hAnsiTheme="minorHAnsi" w:cstheme="minorHAnsi"/>
                <w:sz w:val="22"/>
                <w:szCs w:val="22"/>
              </w:rPr>
              <w:t>learning process; learning how to work with each other and other departments</w:t>
            </w:r>
          </w:p>
          <w:p w14:paraId="0E1E0D9B" w14:textId="677E7FC9" w:rsidR="005B7308" w:rsidRPr="005B7308" w:rsidRDefault="005B7308" w:rsidP="005B730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1B21B9" w14:textId="6EF6A98E" w:rsidR="00E04ACA" w:rsidRPr="00602118" w:rsidRDefault="00E04ACA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18">
              <w:rPr>
                <w:rFonts w:asciiTheme="minorHAnsi" w:hAnsiTheme="minorHAnsi" w:cstheme="minorHAnsi"/>
                <w:sz w:val="22"/>
                <w:szCs w:val="22"/>
              </w:rPr>
              <w:t>Stephanie, Lee, Karly, Jenn</w:t>
            </w:r>
          </w:p>
          <w:p w14:paraId="76E98D32" w14:textId="77777777" w:rsidR="00E04ACA" w:rsidRPr="00602118" w:rsidRDefault="00E04ACA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FB1F6" w14:textId="77777777" w:rsidR="00E04ACA" w:rsidRPr="00602118" w:rsidRDefault="00E04ACA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9B04F4" w14:textId="77777777" w:rsidR="00E04ACA" w:rsidRPr="00602118" w:rsidRDefault="00E04ACA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AB2F1" w14:textId="77777777" w:rsidR="00E04ACA" w:rsidRPr="00602118" w:rsidRDefault="00E04ACA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79F" w:rsidRPr="002A5A26" w14:paraId="1D5A9E5C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39259217" w14:textId="77777777" w:rsidR="00E13A69" w:rsidRPr="00BD6572" w:rsidRDefault="00E13A69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lastRenderedPageBreak/>
              <w:t>Sub-Group Work | Further Develop Central Historical Archive</w:t>
            </w:r>
          </w:p>
          <w:p w14:paraId="716248C8" w14:textId="77777777" w:rsidR="00E13A69" w:rsidRDefault="00E13A69" w:rsidP="00E13A69">
            <w:pPr>
              <w:pStyle w:val="ListParagraph"/>
              <w:ind w:left="2190"/>
              <w:rPr>
                <w:rFonts w:cs="Times New Roman"/>
                <w:sz w:val="22"/>
                <w:szCs w:val="22"/>
              </w:rPr>
            </w:pPr>
          </w:p>
          <w:p w14:paraId="70540802" w14:textId="040A70E4" w:rsidR="00775B09" w:rsidRDefault="00B81ABA" w:rsidP="000B08C9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775B09">
              <w:rPr>
                <w:rFonts w:cs="Times New Roman"/>
                <w:sz w:val="22"/>
                <w:szCs w:val="22"/>
              </w:rPr>
              <w:t>One meeting this summer</w:t>
            </w:r>
            <w:r w:rsidR="001044D8" w:rsidRPr="00775B09">
              <w:rPr>
                <w:rFonts w:cs="Times New Roman"/>
                <w:sz w:val="22"/>
                <w:szCs w:val="22"/>
              </w:rPr>
              <w:t xml:space="preserve"> </w:t>
            </w:r>
            <w:r w:rsidR="002007CE">
              <w:rPr>
                <w:rFonts w:cs="Times New Roman"/>
                <w:sz w:val="22"/>
                <w:szCs w:val="22"/>
              </w:rPr>
              <w:t>to work</w:t>
            </w:r>
            <w:r w:rsidR="001044D8" w:rsidRPr="00775B09">
              <w:rPr>
                <w:rFonts w:cs="Times New Roman"/>
                <w:sz w:val="22"/>
                <w:szCs w:val="22"/>
              </w:rPr>
              <w:t xml:space="preserve"> on a central archive</w:t>
            </w:r>
          </w:p>
          <w:p w14:paraId="65C4BF6D" w14:textId="1C0352B3" w:rsidR="00EF3BD7" w:rsidRPr="000B08C9" w:rsidRDefault="00EF3BD7" w:rsidP="000B08C9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No timeline for completion – on going project </w:t>
            </w:r>
          </w:p>
          <w:p w14:paraId="628F04FC" w14:textId="3F5B34DE" w:rsidR="001044D8" w:rsidRPr="00E13A69" w:rsidRDefault="001044D8" w:rsidP="00E13A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4CC626" w14:textId="65C55317" w:rsidR="00E13A69" w:rsidRDefault="00E04ACA" w:rsidP="00BD657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  <w:r w:rsidR="00BD6572">
              <w:rPr>
                <w:rFonts w:cs="Times New Roman"/>
                <w:sz w:val="22"/>
                <w:szCs w:val="22"/>
              </w:rPr>
              <w:t xml:space="preserve">, </w:t>
            </w:r>
            <w:r w:rsidR="00E13A69">
              <w:rPr>
                <w:rFonts w:cs="Times New Roman"/>
                <w:sz w:val="22"/>
                <w:szCs w:val="22"/>
              </w:rPr>
              <w:t>Darren</w:t>
            </w:r>
            <w:r w:rsidR="00BD6572">
              <w:rPr>
                <w:rFonts w:cs="Times New Roman"/>
                <w:sz w:val="22"/>
                <w:szCs w:val="22"/>
              </w:rPr>
              <w:t xml:space="preserve">, </w:t>
            </w:r>
            <w:r w:rsidR="00E13A69">
              <w:rPr>
                <w:rFonts w:cs="Times New Roman"/>
                <w:sz w:val="22"/>
                <w:szCs w:val="22"/>
              </w:rPr>
              <w:t>Amye</w:t>
            </w:r>
          </w:p>
        </w:tc>
      </w:tr>
      <w:tr w:rsidR="00E04ACA" w:rsidRPr="002A5A26" w14:paraId="31D13001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794E0EE4" w14:textId="77777777" w:rsidR="00E04ACA" w:rsidRPr="00BD6572" w:rsidRDefault="00E04ACA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HLC Academy Mentor/Facilitator Report</w:t>
            </w:r>
            <w:r w:rsidRPr="00BD6572">
              <w:rPr>
                <w:rFonts w:cs="Times New Roman"/>
                <w:sz w:val="28"/>
                <w:szCs w:val="28"/>
              </w:rPr>
              <w:t>*</w:t>
            </w:r>
          </w:p>
          <w:p w14:paraId="462C42A6" w14:textId="77777777" w:rsidR="007C1B95" w:rsidRDefault="007C1B95" w:rsidP="00775B09">
            <w:pPr>
              <w:rPr>
                <w:rFonts w:cs="Times New Roman"/>
                <w:sz w:val="22"/>
                <w:szCs w:val="22"/>
              </w:rPr>
            </w:pPr>
          </w:p>
          <w:p w14:paraId="1BE4941A" w14:textId="747F8DC5" w:rsidR="00170682" w:rsidRDefault="00BA21D1" w:rsidP="00170682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Working with one school for a year; got a second school a week ago</w:t>
            </w:r>
          </w:p>
          <w:p w14:paraId="20D2AF25" w14:textId="6E97064B" w:rsidR="00BA21D1" w:rsidRPr="00170682" w:rsidRDefault="00FE6E8B" w:rsidP="00170682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Most monitoring reports are on program review and program assessments </w:t>
            </w:r>
          </w:p>
          <w:p w14:paraId="79C30411" w14:textId="77777777" w:rsidR="00170682" w:rsidRPr="00775B09" w:rsidRDefault="00170682" w:rsidP="00775B09">
            <w:pPr>
              <w:rPr>
                <w:rFonts w:cs="Times New Roman"/>
                <w:sz w:val="22"/>
                <w:szCs w:val="22"/>
              </w:rPr>
            </w:pPr>
          </w:p>
          <w:p w14:paraId="0A2A2A19" w14:textId="513E9695" w:rsidR="000B08C9" w:rsidRDefault="007C1B95" w:rsidP="007C1B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partnership with HLC.</w:t>
            </w:r>
          </w:p>
          <w:p w14:paraId="4209BF24" w14:textId="77777777" w:rsidR="007C1B95" w:rsidRDefault="007C1B95" w:rsidP="00E13A69">
            <w:pPr>
              <w:pStyle w:val="ListParagraph"/>
              <w:ind w:left="219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F69C27" w14:textId="4DF20D7A" w:rsidR="00E04ACA" w:rsidRDefault="00E04ACA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Jo</w:t>
            </w:r>
          </w:p>
        </w:tc>
      </w:tr>
      <w:tr w:rsidR="00E04ACA" w:rsidRPr="002A5A26" w14:paraId="2D39D6A5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6D79852E" w14:textId="77777777" w:rsidR="00E04ACA" w:rsidRPr="00BD6572" w:rsidRDefault="00E04ACA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ALO Report</w:t>
            </w:r>
          </w:p>
          <w:p w14:paraId="6DAA6A78" w14:textId="77777777" w:rsidR="00E04ACA" w:rsidRPr="007C1B95" w:rsidRDefault="00E04ACA" w:rsidP="007C1B95">
            <w:pPr>
              <w:rPr>
                <w:sz w:val="22"/>
                <w:szCs w:val="22"/>
              </w:rPr>
            </w:pPr>
          </w:p>
          <w:p w14:paraId="4BF8E276" w14:textId="61B62216" w:rsidR="00E04ACA" w:rsidRPr="001044D8" w:rsidRDefault="00E04ACA" w:rsidP="001044D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44D8">
              <w:rPr>
                <w:sz w:val="22"/>
                <w:szCs w:val="22"/>
              </w:rPr>
              <w:t>Prison Education Program (PEP)</w:t>
            </w:r>
            <w:r w:rsidR="00C867E6">
              <w:rPr>
                <w:sz w:val="22"/>
                <w:szCs w:val="22"/>
              </w:rPr>
              <w:t xml:space="preserve"> – working on </w:t>
            </w:r>
          </w:p>
          <w:p w14:paraId="267F7179" w14:textId="77777777" w:rsidR="00E04ACA" w:rsidRPr="00775B09" w:rsidRDefault="00E04ACA" w:rsidP="00775B09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02310282" w14:textId="2920E8AD" w:rsidR="00E04ACA" w:rsidRDefault="007C1B95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</w:p>
        </w:tc>
      </w:tr>
      <w:tr w:rsidR="007C1B95" w:rsidRPr="002A5A26" w14:paraId="1482AD7A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140BB2DA" w14:textId="77777777" w:rsidR="007C1B95" w:rsidRPr="00BD6572" w:rsidRDefault="007C1B95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HLC Peer Reviewer Report</w:t>
            </w:r>
            <w:r w:rsidRPr="00BD6572">
              <w:rPr>
                <w:rFonts w:cs="Times New Roman"/>
                <w:sz w:val="28"/>
                <w:szCs w:val="28"/>
              </w:rPr>
              <w:t>*</w:t>
            </w:r>
          </w:p>
          <w:p w14:paraId="1FD90108" w14:textId="77777777" w:rsidR="007C1B95" w:rsidRPr="00E04ACA" w:rsidRDefault="007C1B95" w:rsidP="007C1B95">
            <w:pPr>
              <w:rPr>
                <w:sz w:val="22"/>
                <w:szCs w:val="22"/>
              </w:rPr>
            </w:pPr>
          </w:p>
          <w:p w14:paraId="63094D58" w14:textId="08EC4B64" w:rsidR="007C1B95" w:rsidRPr="001044D8" w:rsidRDefault="007C1B95" w:rsidP="001044D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44D8">
              <w:rPr>
                <w:sz w:val="22"/>
                <w:szCs w:val="22"/>
              </w:rPr>
              <w:t>Mid-Cycle Comprehensive Visit – October</w:t>
            </w:r>
          </w:p>
          <w:p w14:paraId="3560D69E" w14:textId="77777777" w:rsidR="007C1B95" w:rsidRDefault="007C1B95" w:rsidP="007C1B95">
            <w:pPr>
              <w:rPr>
                <w:sz w:val="22"/>
                <w:szCs w:val="22"/>
              </w:rPr>
            </w:pPr>
          </w:p>
          <w:p w14:paraId="6BF9E7E9" w14:textId="77777777" w:rsidR="007C1B95" w:rsidRDefault="007C1B95" w:rsidP="007C1B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</w:t>
            </w:r>
            <w:bookmarkStart w:id="1" w:name="_GoBack"/>
            <w:bookmarkEnd w:id="1"/>
            <w:r>
              <w:rPr>
                <w:rFonts w:cs="Times New Roman"/>
                <w:sz w:val="22"/>
                <w:szCs w:val="22"/>
              </w:rPr>
              <w:t>tnership with HLC.</w:t>
            </w:r>
          </w:p>
          <w:p w14:paraId="60007284" w14:textId="77777777" w:rsidR="007C1B95" w:rsidRPr="007C1B95" w:rsidRDefault="007C1B95" w:rsidP="007C1B95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0C3626FF" w14:textId="02B4E513" w:rsidR="007C1B95" w:rsidRDefault="007C1B95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</w:p>
        </w:tc>
      </w:tr>
      <w:tr w:rsidR="00E13A69" w:rsidRPr="002A5A26" w14:paraId="4F411136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3B916EB9" w14:textId="77777777" w:rsidR="00DB0476" w:rsidRPr="001044D8" w:rsidRDefault="00DB0476" w:rsidP="001044D8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044D8">
              <w:rPr>
                <w:rFonts w:cs="Times New Roman"/>
                <w:sz w:val="28"/>
                <w:szCs w:val="28"/>
                <w:u w:val="single"/>
              </w:rPr>
              <w:t>Accreditation Action Items</w:t>
            </w:r>
          </w:p>
          <w:p w14:paraId="55517111" w14:textId="77777777" w:rsidR="00DB0476" w:rsidRPr="0078005E" w:rsidRDefault="00DB0476" w:rsidP="00DB0476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  <w:p w14:paraId="306B8C6B" w14:textId="77777777"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14:paraId="28F6A649" w14:textId="77777777"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14:paraId="195607F4" w14:textId="77777777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Team acknowledges these efforts and suggests that the College continue to work actively on the diversity plan that they have established.” (3.C)  </w:t>
            </w:r>
          </w:p>
          <w:p w14:paraId="147BCF6B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6CD1030D" w14:textId="38E15694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“Ongoing communication and coordination of retention efforts are essential to sustain the objectives of the Student Success Plan recommendations.”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14:paraId="2152F813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0703B58A" w14:textId="77777777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College appears committed to further developing its capability to collect and use student data to improve student retention and success across its many programs and campuses.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14:paraId="3458314C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3667F2FF" w14:textId="77777777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>
              <w:rPr>
                <w:rFonts w:cs="Times New Roman"/>
                <w:color w:val="FF0000"/>
                <w:sz w:val="22"/>
                <w:szCs w:val="22"/>
              </w:rPr>
              <w:t>Student Success Alliance/Institutional Effectiveness</w:t>
            </w:r>
          </w:p>
          <w:p w14:paraId="13F13064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26DA3862" w14:textId="77777777"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14:paraId="1CB1C917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6B7C47C0" w14:textId="77777777"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14:paraId="4A0818E8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33B06807" w14:textId="77777777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Style w:val="contentpasted1"/>
                <w:rFonts w:cs="Calibri"/>
                <w:color w:val="000000"/>
                <w:sz w:val="22"/>
                <w:szCs w:val="22"/>
              </w:rPr>
            </w:pPr>
            <w:r w:rsidRPr="00E41791">
              <w:rPr>
                <w:rStyle w:val="contentpasted1"/>
                <w:color w:val="000000"/>
                <w:sz w:val="22"/>
                <w:szCs w:val="22"/>
              </w:rPr>
              <w:lastRenderedPageBreak/>
              <w:t>"Barton told the Team that they are moving to a more permanent membership. The Team recommends that careful consideration of the committee composition includes a majority of faculty.</w:t>
            </w:r>
            <w:r>
              <w:rPr>
                <w:rStyle w:val="contentpasted1"/>
                <w:color w:val="000000"/>
                <w:sz w:val="22"/>
                <w:szCs w:val="22"/>
              </w:rPr>
              <w:t>”  (3.A)</w:t>
            </w:r>
          </w:p>
          <w:p w14:paraId="1193B607" w14:textId="77777777" w:rsidR="00DB0476" w:rsidRPr="00E41791" w:rsidRDefault="00DB0476" w:rsidP="00DB0476">
            <w:pPr>
              <w:pStyle w:val="ListParagraph"/>
              <w:shd w:val="clear" w:color="auto" w:fill="FFFFFF"/>
              <w:ind w:left="1440"/>
              <w:rPr>
                <w:rFonts w:cs="Calibri"/>
                <w:color w:val="000000"/>
                <w:sz w:val="22"/>
                <w:szCs w:val="22"/>
              </w:rPr>
            </w:pPr>
          </w:p>
          <w:p w14:paraId="6ABAEA14" w14:textId="37C336EB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Data Dictionary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Institutional Effectiveness/PTP/Student Success Alliance</w:t>
            </w:r>
          </w:p>
          <w:p w14:paraId="317A2833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3664EA58" w14:textId="571EB654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Programs of Study Webpage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PTP Sub-Group</w:t>
            </w:r>
          </w:p>
          <w:p w14:paraId="587F0630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1C1D3F93" w14:textId="77777777"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Code of Conduct Training (Federal Compliance Report)  </w:t>
            </w:r>
          </w:p>
          <w:p w14:paraId="4A23AF6F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560E2305" w14:textId="50459001"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Assignment of Credit Hours Process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Elaine</w:t>
            </w:r>
          </w:p>
          <w:p w14:paraId="77624DA8" w14:textId="77777777" w:rsidR="00DB0476" w:rsidRPr="00BA4B53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114A13E1" w14:textId="77777777"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Accreditation Continuity Planning | Cultivate Barton HLC Peer Reviewers</w:t>
            </w:r>
          </w:p>
          <w:p w14:paraId="61E95D4D" w14:textId="77777777" w:rsidR="00DB0476" w:rsidRDefault="00DB0476" w:rsidP="005A7FA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AD4683" w14:textId="77777777" w:rsidR="00E13A69" w:rsidRDefault="00E13A69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276ECE1" w14:textId="77777777" w:rsidR="00DB0476" w:rsidRDefault="00DB0476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76A2CAF" w14:textId="77777777" w:rsidR="00DB0476" w:rsidRDefault="00DB0476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FAC" w:rsidRPr="002A5A26" w14:paraId="77F528C7" w14:textId="77777777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14:paraId="50ED0C48" w14:textId="77777777" w:rsidR="005A7FAC" w:rsidRPr="002A5A26" w:rsidRDefault="005A7FAC" w:rsidP="005A7FAC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14:paraId="30FD1401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5A7FAC" w:rsidRPr="00697773" w14:paraId="465D2C24" w14:textId="77777777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14:paraId="7EB197D0" w14:textId="1391C8EA" w:rsidR="005A7FAC" w:rsidRPr="00697773" w:rsidRDefault="00697773" w:rsidP="00697773">
            <w:pPr>
              <w:rPr>
                <w:rFonts w:asciiTheme="minorHAnsi" w:hAnsiTheme="minorHAnsi" w:cstheme="minorHAnsi"/>
              </w:rPr>
            </w:pPr>
            <w:r w:rsidRPr="0069777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985" w:type="dxa"/>
            <w:shd w:val="clear" w:color="auto" w:fill="auto"/>
          </w:tcPr>
          <w:p w14:paraId="7E19FF1E" w14:textId="77777777" w:rsidR="005A7FAC" w:rsidRPr="00697773" w:rsidRDefault="005A7FAC" w:rsidP="005A7FAC">
            <w:pPr>
              <w:rPr>
                <w:rFonts w:asciiTheme="minorHAnsi" w:hAnsiTheme="minorHAnsi" w:cstheme="minorHAnsi"/>
              </w:rPr>
            </w:pPr>
          </w:p>
        </w:tc>
      </w:tr>
    </w:tbl>
    <w:p w14:paraId="35F0172C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56B5BD03" w14:textId="77777777" w:rsidR="005C18EB" w:rsidRPr="00602118" w:rsidRDefault="005C18EB" w:rsidP="005C18EB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602118">
        <w:rPr>
          <w:rFonts w:ascii="Helvetica" w:hAnsi="Helvetica" w:cs="Helvetica"/>
          <w:color w:val="003E83"/>
          <w:sz w:val="16"/>
          <w:szCs w:val="16"/>
        </w:rPr>
        <w:t>Mission</w:t>
      </w:r>
    </w:p>
    <w:p w14:paraId="1521079D" w14:textId="77777777" w:rsidR="005C18EB" w:rsidRPr="00602118" w:rsidRDefault="005C18EB" w:rsidP="005C18EB">
      <w:pPr>
        <w:pStyle w:val="NormalWeb"/>
        <w:shd w:val="clear" w:color="auto" w:fill="FFFFFF"/>
        <w:spacing w:after="240" w:afterAutospacing="0" w:line="360" w:lineRule="atLeast"/>
        <w:rPr>
          <w:rFonts w:ascii="Helvetica" w:hAnsi="Helvetica" w:cs="Helvetica"/>
          <w:color w:val="5C5C5C"/>
          <w:sz w:val="16"/>
          <w:szCs w:val="16"/>
        </w:rPr>
      </w:pPr>
      <w:r w:rsidRPr="00602118">
        <w:rPr>
          <w:rFonts w:ascii="Helvetica" w:hAnsi="Helvetica" w:cs="Helvetica"/>
          <w:color w:val="5C5C5C"/>
          <w:sz w:val="16"/>
          <w:szCs w:val="16"/>
        </w:rPr>
        <w:t>Barton offers exceptional and affordable learning opportunities supporting student, community, and employee needs.</w:t>
      </w:r>
    </w:p>
    <w:p w14:paraId="2F2DDE9D" w14:textId="77777777" w:rsidR="007417E0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0DC1F8F1" w14:textId="77777777" w:rsidR="008C3B36" w:rsidRPr="00602118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6577E919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44366316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  <w:t>ENDS:</w:t>
      </w:r>
    </w:p>
    <w:p w14:paraId="75841842" w14:textId="77777777" w:rsidR="008C3B36" w:rsidRPr="00602118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14:paraId="67A390F0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Fundamental Skills </w:t>
      </w:r>
    </w:p>
    <w:p w14:paraId="08FC35DC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Workplace Preparedness </w:t>
      </w:r>
    </w:p>
    <w:p w14:paraId="4EAAF743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Academic Advancement </w:t>
      </w:r>
    </w:p>
    <w:p w14:paraId="0FDCA3FA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Barton Experience </w:t>
      </w:r>
    </w:p>
    <w:p w14:paraId="1E8B711C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Regional Workforce Needs </w:t>
      </w:r>
    </w:p>
    <w:p w14:paraId="667EF6FE" w14:textId="77777777" w:rsidR="00EA6F95" w:rsidRPr="00602118" w:rsidRDefault="00EA6F95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Barton Servi</w:t>
      </w:r>
      <w:r w:rsidR="00501F1C"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ces &amp; Regional Locations </w:t>
      </w:r>
    </w:p>
    <w:p w14:paraId="2FD6547A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Strategic Planning </w:t>
      </w:r>
    </w:p>
    <w:p w14:paraId="4C739CDE" w14:textId="77777777" w:rsidR="00EA6F95" w:rsidRPr="00602118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Contingency Planning </w:t>
      </w:r>
    </w:p>
    <w:p w14:paraId="0A55D49B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14:paraId="19C9FDA0" w14:textId="77777777" w:rsidR="00501F1C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</w:t>
      </w:r>
      <w:r w:rsidR="00501F1C"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>Priorities</w:t>
      </w:r>
    </w:p>
    <w:p w14:paraId="7513A941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0E51236B" w14:textId="77777777" w:rsidR="008C3B36" w:rsidRPr="00602118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Drive Student Success</w:t>
      </w:r>
    </w:p>
    <w:p w14:paraId="59C87CA3" w14:textId="77777777" w:rsidR="008C3B36" w:rsidRPr="00602118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Cultivate Community Engagement</w:t>
      </w:r>
    </w:p>
    <w:p w14:paraId="7B625EF7" w14:textId="77777777" w:rsidR="008C3B36" w:rsidRPr="00602118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Optimize the Barton Experience</w:t>
      </w:r>
    </w:p>
    <w:p w14:paraId="07E21D33" w14:textId="77777777" w:rsidR="008C3B36" w:rsidRPr="00602118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Emphasize Institutional Effectiveness</w:t>
      </w:r>
    </w:p>
    <w:p w14:paraId="0886DD8F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38EE7AFC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2FF0ECB1" w14:textId="77777777" w:rsidR="007417E0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Strategic Plan Goals </w:t>
      </w:r>
    </w:p>
    <w:p w14:paraId="48B4FF4B" w14:textId="77777777" w:rsidR="007417E0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2B2B48A" w14:textId="77777777" w:rsidR="007417E0" w:rsidRPr="00602118" w:rsidRDefault="007417E0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Advance student entry, reentry, retention and completion strategies.</w:t>
      </w:r>
    </w:p>
    <w:p w14:paraId="7CC4F93B" w14:textId="77777777" w:rsidR="007417E0" w:rsidRPr="00602118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Foster excellence in teaching and learning.</w:t>
      </w:r>
    </w:p>
    <w:p w14:paraId="2B9A4A3D" w14:textId="77777777" w:rsidR="008C3B36" w:rsidRPr="00602118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Expand partnerships &amp; public recognition of Barton Community College.</w:t>
      </w:r>
    </w:p>
    <w:p w14:paraId="591EDF19" w14:textId="77777777" w:rsidR="008C3B36" w:rsidRPr="00602118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Promote a welcoming environment that recognizes and supports student and employee engagement, integrity, inclusivity, value, and growth.</w:t>
      </w:r>
    </w:p>
    <w:p w14:paraId="1061B33A" w14:textId="77777777" w:rsidR="008C3B36" w:rsidRPr="00602118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Develop, enhance, and align business processes.</w:t>
      </w:r>
    </w:p>
    <w:p w14:paraId="0F257630" w14:textId="77777777" w:rsidR="00003BAE" w:rsidRPr="00602118" w:rsidRDefault="00003BAE" w:rsidP="007417E0">
      <w:pPr>
        <w:rPr>
          <w:rFonts w:ascii="Arial Narrow" w:hAnsi="Arial Narrow"/>
          <w:color w:val="000000"/>
          <w:sz w:val="16"/>
          <w:szCs w:val="16"/>
        </w:rPr>
      </w:pPr>
    </w:p>
    <w:sectPr w:rsidR="00003BAE" w:rsidRPr="00602118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163C" w14:textId="77777777" w:rsidR="0025604E" w:rsidRDefault="0025604E" w:rsidP="003C607E">
      <w:r>
        <w:separator/>
      </w:r>
    </w:p>
  </w:endnote>
  <w:endnote w:type="continuationSeparator" w:id="0">
    <w:p w14:paraId="269583E6" w14:textId="77777777" w:rsidR="0025604E" w:rsidRDefault="0025604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89A4" w14:textId="77777777" w:rsidR="0025604E" w:rsidRDefault="0025604E" w:rsidP="003C607E">
      <w:r>
        <w:separator/>
      </w:r>
    </w:p>
  </w:footnote>
  <w:footnote w:type="continuationSeparator" w:id="0">
    <w:p w14:paraId="249641C2" w14:textId="77777777" w:rsidR="0025604E" w:rsidRDefault="0025604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1D0"/>
    <w:multiLevelType w:val="hybridMultilevel"/>
    <w:tmpl w:val="F6001908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6F8"/>
    <w:multiLevelType w:val="hybridMultilevel"/>
    <w:tmpl w:val="1648279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7B05E27"/>
    <w:multiLevelType w:val="hybridMultilevel"/>
    <w:tmpl w:val="95EAA51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DD705C5"/>
    <w:multiLevelType w:val="hybridMultilevel"/>
    <w:tmpl w:val="042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4BCB"/>
    <w:multiLevelType w:val="hybridMultilevel"/>
    <w:tmpl w:val="C7A24120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24760BA4"/>
    <w:multiLevelType w:val="hybridMultilevel"/>
    <w:tmpl w:val="AA0A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BA76DA1"/>
    <w:multiLevelType w:val="hybridMultilevel"/>
    <w:tmpl w:val="FAD8D07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C1B41C6"/>
    <w:multiLevelType w:val="hybridMultilevel"/>
    <w:tmpl w:val="ED22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2F075A4B"/>
    <w:multiLevelType w:val="hybridMultilevel"/>
    <w:tmpl w:val="61AEB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716910"/>
    <w:multiLevelType w:val="hybridMultilevel"/>
    <w:tmpl w:val="D6AE9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2B8B"/>
    <w:multiLevelType w:val="hybridMultilevel"/>
    <w:tmpl w:val="2B7ED452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B0F"/>
    <w:multiLevelType w:val="hybridMultilevel"/>
    <w:tmpl w:val="7144BB6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 w15:restartNumberingAfterBreak="0">
    <w:nsid w:val="39D30A19"/>
    <w:multiLevelType w:val="hybridMultilevel"/>
    <w:tmpl w:val="5E82FE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136B6"/>
    <w:multiLevelType w:val="hybridMultilevel"/>
    <w:tmpl w:val="270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D63"/>
    <w:multiLevelType w:val="hybridMultilevel"/>
    <w:tmpl w:val="59F43A44"/>
    <w:lvl w:ilvl="0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1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C3374"/>
    <w:multiLevelType w:val="hybridMultilevel"/>
    <w:tmpl w:val="4836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65616"/>
    <w:multiLevelType w:val="hybridMultilevel"/>
    <w:tmpl w:val="D89E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09EC"/>
    <w:multiLevelType w:val="hybridMultilevel"/>
    <w:tmpl w:val="DDDCC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06C03"/>
    <w:multiLevelType w:val="hybridMultilevel"/>
    <w:tmpl w:val="8D6AAA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145383"/>
    <w:multiLevelType w:val="hybridMultilevel"/>
    <w:tmpl w:val="45E25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656809FE"/>
    <w:multiLevelType w:val="hybridMultilevel"/>
    <w:tmpl w:val="FFE81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7D81049"/>
    <w:multiLevelType w:val="hybridMultilevel"/>
    <w:tmpl w:val="02AA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F5224"/>
    <w:multiLevelType w:val="hybridMultilevel"/>
    <w:tmpl w:val="21727C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0D0909"/>
    <w:multiLevelType w:val="hybridMultilevel"/>
    <w:tmpl w:val="B75E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F2706"/>
    <w:multiLevelType w:val="hybridMultilevel"/>
    <w:tmpl w:val="1C9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330EA"/>
    <w:multiLevelType w:val="hybridMultilevel"/>
    <w:tmpl w:val="77B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4" w15:restartNumberingAfterBreak="0">
    <w:nsid w:val="7FF939FF"/>
    <w:multiLevelType w:val="hybridMultilevel"/>
    <w:tmpl w:val="3F1C971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30"/>
  </w:num>
  <w:num w:numId="4">
    <w:abstractNumId w:val="17"/>
  </w:num>
  <w:num w:numId="5">
    <w:abstractNumId w:val="8"/>
  </w:num>
  <w:num w:numId="6">
    <w:abstractNumId w:val="36"/>
  </w:num>
  <w:num w:numId="7">
    <w:abstractNumId w:val="35"/>
  </w:num>
  <w:num w:numId="8">
    <w:abstractNumId w:val="21"/>
  </w:num>
  <w:num w:numId="9">
    <w:abstractNumId w:val="29"/>
  </w:num>
  <w:num w:numId="10">
    <w:abstractNumId w:val="22"/>
  </w:num>
  <w:num w:numId="11">
    <w:abstractNumId w:val="43"/>
  </w:num>
  <w:num w:numId="12">
    <w:abstractNumId w:val="40"/>
  </w:num>
  <w:num w:numId="13">
    <w:abstractNumId w:val="11"/>
  </w:num>
  <w:num w:numId="14">
    <w:abstractNumId w:val="7"/>
  </w:num>
  <w:num w:numId="15">
    <w:abstractNumId w:val="28"/>
  </w:num>
  <w:num w:numId="16">
    <w:abstractNumId w:val="15"/>
  </w:num>
  <w:num w:numId="17">
    <w:abstractNumId w:val="1"/>
  </w:num>
  <w:num w:numId="18">
    <w:abstractNumId w:val="23"/>
  </w:num>
  <w:num w:numId="19">
    <w:abstractNumId w:val="41"/>
  </w:num>
  <w:num w:numId="20">
    <w:abstractNumId w:val="39"/>
  </w:num>
  <w:num w:numId="21">
    <w:abstractNumId w:val="42"/>
  </w:num>
  <w:num w:numId="22">
    <w:abstractNumId w:val="33"/>
  </w:num>
  <w:num w:numId="23">
    <w:abstractNumId w:val="26"/>
  </w:num>
  <w:num w:numId="24">
    <w:abstractNumId w:val="6"/>
  </w:num>
  <w:num w:numId="25">
    <w:abstractNumId w:val="9"/>
  </w:num>
  <w:num w:numId="26">
    <w:abstractNumId w:val="18"/>
  </w:num>
  <w:num w:numId="27">
    <w:abstractNumId w:val="34"/>
  </w:num>
  <w:num w:numId="28">
    <w:abstractNumId w:val="19"/>
  </w:num>
  <w:num w:numId="29">
    <w:abstractNumId w:val="31"/>
  </w:num>
  <w:num w:numId="30">
    <w:abstractNumId w:val="27"/>
  </w:num>
  <w:num w:numId="31">
    <w:abstractNumId w:val="14"/>
  </w:num>
  <w:num w:numId="32">
    <w:abstractNumId w:val="44"/>
  </w:num>
  <w:num w:numId="33">
    <w:abstractNumId w:val="5"/>
  </w:num>
  <w:num w:numId="34">
    <w:abstractNumId w:val="13"/>
  </w:num>
  <w:num w:numId="35">
    <w:abstractNumId w:val="12"/>
  </w:num>
  <w:num w:numId="36">
    <w:abstractNumId w:val="20"/>
  </w:num>
  <w:num w:numId="37">
    <w:abstractNumId w:val="2"/>
  </w:num>
  <w:num w:numId="38">
    <w:abstractNumId w:val="3"/>
  </w:num>
  <w:num w:numId="39">
    <w:abstractNumId w:val="25"/>
  </w:num>
  <w:num w:numId="40">
    <w:abstractNumId w:val="16"/>
  </w:num>
  <w:num w:numId="41">
    <w:abstractNumId w:val="0"/>
  </w:num>
  <w:num w:numId="42">
    <w:abstractNumId w:val="10"/>
  </w:num>
  <w:num w:numId="43">
    <w:abstractNumId w:val="4"/>
  </w:num>
  <w:num w:numId="44">
    <w:abstractNumId w:val="32"/>
  </w:num>
  <w:num w:numId="4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56A0"/>
    <w:rsid w:val="0001652F"/>
    <w:rsid w:val="00017BBF"/>
    <w:rsid w:val="00022A26"/>
    <w:rsid w:val="0002551F"/>
    <w:rsid w:val="00026EBC"/>
    <w:rsid w:val="000311F6"/>
    <w:rsid w:val="000315C4"/>
    <w:rsid w:val="0003435C"/>
    <w:rsid w:val="00035ADD"/>
    <w:rsid w:val="00037446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A61F8"/>
    <w:rsid w:val="000B0739"/>
    <w:rsid w:val="000B08C9"/>
    <w:rsid w:val="000B0D1C"/>
    <w:rsid w:val="000B11CC"/>
    <w:rsid w:val="000B317E"/>
    <w:rsid w:val="000B33A4"/>
    <w:rsid w:val="000C2FFD"/>
    <w:rsid w:val="000C3A35"/>
    <w:rsid w:val="000C5064"/>
    <w:rsid w:val="000C6924"/>
    <w:rsid w:val="000D13D3"/>
    <w:rsid w:val="000D7C51"/>
    <w:rsid w:val="000E4789"/>
    <w:rsid w:val="000E5213"/>
    <w:rsid w:val="000E658C"/>
    <w:rsid w:val="000F7559"/>
    <w:rsid w:val="0010115D"/>
    <w:rsid w:val="00102E97"/>
    <w:rsid w:val="001044D8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3276B"/>
    <w:rsid w:val="00132E90"/>
    <w:rsid w:val="00132F3E"/>
    <w:rsid w:val="00134397"/>
    <w:rsid w:val="00141386"/>
    <w:rsid w:val="001424F3"/>
    <w:rsid w:val="00142634"/>
    <w:rsid w:val="00142E84"/>
    <w:rsid w:val="001437CD"/>
    <w:rsid w:val="00151D16"/>
    <w:rsid w:val="0015200A"/>
    <w:rsid w:val="00153061"/>
    <w:rsid w:val="00157F20"/>
    <w:rsid w:val="00160996"/>
    <w:rsid w:val="0016402E"/>
    <w:rsid w:val="0016635A"/>
    <w:rsid w:val="00170682"/>
    <w:rsid w:val="00181969"/>
    <w:rsid w:val="00184203"/>
    <w:rsid w:val="0018440F"/>
    <w:rsid w:val="00184908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C6C9B"/>
    <w:rsid w:val="001D3625"/>
    <w:rsid w:val="001E014A"/>
    <w:rsid w:val="001E066D"/>
    <w:rsid w:val="001E272B"/>
    <w:rsid w:val="001E3330"/>
    <w:rsid w:val="001F1B0E"/>
    <w:rsid w:val="001F225B"/>
    <w:rsid w:val="001F29BA"/>
    <w:rsid w:val="001F7778"/>
    <w:rsid w:val="001F7FB0"/>
    <w:rsid w:val="002007CE"/>
    <w:rsid w:val="00201444"/>
    <w:rsid w:val="0020740F"/>
    <w:rsid w:val="00211ECE"/>
    <w:rsid w:val="002130D2"/>
    <w:rsid w:val="00216CC6"/>
    <w:rsid w:val="00220757"/>
    <w:rsid w:val="002245CC"/>
    <w:rsid w:val="002347C0"/>
    <w:rsid w:val="0024150F"/>
    <w:rsid w:val="00244088"/>
    <w:rsid w:val="0024763F"/>
    <w:rsid w:val="00250312"/>
    <w:rsid w:val="002508AC"/>
    <w:rsid w:val="002530C7"/>
    <w:rsid w:val="00253586"/>
    <w:rsid w:val="00255180"/>
    <w:rsid w:val="0025602B"/>
    <w:rsid w:val="0025604E"/>
    <w:rsid w:val="0026090D"/>
    <w:rsid w:val="00263FA7"/>
    <w:rsid w:val="00264BBE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061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32D2"/>
    <w:rsid w:val="003F6425"/>
    <w:rsid w:val="003F6738"/>
    <w:rsid w:val="00401BD4"/>
    <w:rsid w:val="00402690"/>
    <w:rsid w:val="0040750D"/>
    <w:rsid w:val="00412067"/>
    <w:rsid w:val="00415892"/>
    <w:rsid w:val="00421847"/>
    <w:rsid w:val="00423D1E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49D"/>
    <w:rsid w:val="004E160A"/>
    <w:rsid w:val="004E4C99"/>
    <w:rsid w:val="004F20BE"/>
    <w:rsid w:val="004F268F"/>
    <w:rsid w:val="004F66E2"/>
    <w:rsid w:val="00501F1C"/>
    <w:rsid w:val="005031CE"/>
    <w:rsid w:val="0050597F"/>
    <w:rsid w:val="00507135"/>
    <w:rsid w:val="005113EE"/>
    <w:rsid w:val="00513637"/>
    <w:rsid w:val="00513D1E"/>
    <w:rsid w:val="00517172"/>
    <w:rsid w:val="00520824"/>
    <w:rsid w:val="00520EB5"/>
    <w:rsid w:val="00525143"/>
    <w:rsid w:val="00525C20"/>
    <w:rsid w:val="005313B2"/>
    <w:rsid w:val="00535CFF"/>
    <w:rsid w:val="005370E7"/>
    <w:rsid w:val="005371E5"/>
    <w:rsid w:val="00537C7A"/>
    <w:rsid w:val="00540AAB"/>
    <w:rsid w:val="0054229E"/>
    <w:rsid w:val="00546547"/>
    <w:rsid w:val="00550326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76F0E"/>
    <w:rsid w:val="0058027D"/>
    <w:rsid w:val="00584080"/>
    <w:rsid w:val="0059156E"/>
    <w:rsid w:val="005926A2"/>
    <w:rsid w:val="0059789E"/>
    <w:rsid w:val="005A19DE"/>
    <w:rsid w:val="005A7FAC"/>
    <w:rsid w:val="005B3A99"/>
    <w:rsid w:val="005B49B1"/>
    <w:rsid w:val="005B7308"/>
    <w:rsid w:val="005C0F55"/>
    <w:rsid w:val="005C18EB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5F7B5E"/>
    <w:rsid w:val="00600176"/>
    <w:rsid w:val="00601043"/>
    <w:rsid w:val="00602118"/>
    <w:rsid w:val="00602880"/>
    <w:rsid w:val="00605C3F"/>
    <w:rsid w:val="00605D40"/>
    <w:rsid w:val="0060658A"/>
    <w:rsid w:val="00606EE3"/>
    <w:rsid w:val="00610F15"/>
    <w:rsid w:val="006114CE"/>
    <w:rsid w:val="00613873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3A2A"/>
    <w:rsid w:val="006774F7"/>
    <w:rsid w:val="0068425E"/>
    <w:rsid w:val="00684AE9"/>
    <w:rsid w:val="00690133"/>
    <w:rsid w:val="00697773"/>
    <w:rsid w:val="006A10D3"/>
    <w:rsid w:val="006A2A09"/>
    <w:rsid w:val="006A34AA"/>
    <w:rsid w:val="006A44A1"/>
    <w:rsid w:val="006A51A8"/>
    <w:rsid w:val="006A53E6"/>
    <w:rsid w:val="006A7489"/>
    <w:rsid w:val="006B1CBF"/>
    <w:rsid w:val="006B2178"/>
    <w:rsid w:val="006B4C28"/>
    <w:rsid w:val="006B5806"/>
    <w:rsid w:val="006C2A6F"/>
    <w:rsid w:val="006D0834"/>
    <w:rsid w:val="006D0A64"/>
    <w:rsid w:val="006D49C5"/>
    <w:rsid w:val="006D7DE7"/>
    <w:rsid w:val="006F579F"/>
    <w:rsid w:val="00701711"/>
    <w:rsid w:val="0070490E"/>
    <w:rsid w:val="007136CE"/>
    <w:rsid w:val="0072292D"/>
    <w:rsid w:val="00734857"/>
    <w:rsid w:val="00737245"/>
    <w:rsid w:val="00740E39"/>
    <w:rsid w:val="007417E0"/>
    <w:rsid w:val="00745364"/>
    <w:rsid w:val="00750318"/>
    <w:rsid w:val="00754B8A"/>
    <w:rsid w:val="00755387"/>
    <w:rsid w:val="0075775A"/>
    <w:rsid w:val="00767CC5"/>
    <w:rsid w:val="00773390"/>
    <w:rsid w:val="00775B09"/>
    <w:rsid w:val="00776060"/>
    <w:rsid w:val="0078005E"/>
    <w:rsid w:val="00781ECC"/>
    <w:rsid w:val="0078398A"/>
    <w:rsid w:val="00787D7C"/>
    <w:rsid w:val="0079498F"/>
    <w:rsid w:val="007A2D75"/>
    <w:rsid w:val="007A63AB"/>
    <w:rsid w:val="007A7CD7"/>
    <w:rsid w:val="007B1406"/>
    <w:rsid w:val="007B1E20"/>
    <w:rsid w:val="007B40CC"/>
    <w:rsid w:val="007B4A5B"/>
    <w:rsid w:val="007C1B95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7F33A4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7057"/>
    <w:rsid w:val="008474A5"/>
    <w:rsid w:val="00854C8D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8376C"/>
    <w:rsid w:val="00987470"/>
    <w:rsid w:val="009930D2"/>
    <w:rsid w:val="0099405E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3392"/>
    <w:rsid w:val="009C5F19"/>
    <w:rsid w:val="009D1930"/>
    <w:rsid w:val="009D2E6A"/>
    <w:rsid w:val="009D43A6"/>
    <w:rsid w:val="009E2429"/>
    <w:rsid w:val="009E7241"/>
    <w:rsid w:val="009E72DC"/>
    <w:rsid w:val="009E78EA"/>
    <w:rsid w:val="009F0925"/>
    <w:rsid w:val="009F3C2B"/>
    <w:rsid w:val="009F5627"/>
    <w:rsid w:val="00A06D82"/>
    <w:rsid w:val="00A11C14"/>
    <w:rsid w:val="00A1200E"/>
    <w:rsid w:val="00A1498D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C3E"/>
    <w:rsid w:val="00A80F59"/>
    <w:rsid w:val="00A85AAA"/>
    <w:rsid w:val="00AA0626"/>
    <w:rsid w:val="00AA07F8"/>
    <w:rsid w:val="00AA1A23"/>
    <w:rsid w:val="00AA2589"/>
    <w:rsid w:val="00AA6179"/>
    <w:rsid w:val="00AA6D50"/>
    <w:rsid w:val="00AB026B"/>
    <w:rsid w:val="00AB2394"/>
    <w:rsid w:val="00AC1C01"/>
    <w:rsid w:val="00AC4BE1"/>
    <w:rsid w:val="00AD157E"/>
    <w:rsid w:val="00AD4980"/>
    <w:rsid w:val="00AD49B0"/>
    <w:rsid w:val="00AE4EFC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3776B"/>
    <w:rsid w:val="00B43C58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1ABA"/>
    <w:rsid w:val="00B862CF"/>
    <w:rsid w:val="00B873F0"/>
    <w:rsid w:val="00B94948"/>
    <w:rsid w:val="00B97C6D"/>
    <w:rsid w:val="00BA06AB"/>
    <w:rsid w:val="00BA1DAA"/>
    <w:rsid w:val="00BA21D1"/>
    <w:rsid w:val="00BA4B53"/>
    <w:rsid w:val="00BB151E"/>
    <w:rsid w:val="00BB2D85"/>
    <w:rsid w:val="00BB30CC"/>
    <w:rsid w:val="00BD2707"/>
    <w:rsid w:val="00BD2F20"/>
    <w:rsid w:val="00BD63FB"/>
    <w:rsid w:val="00BD6572"/>
    <w:rsid w:val="00BF0FC7"/>
    <w:rsid w:val="00BF328F"/>
    <w:rsid w:val="00BF4861"/>
    <w:rsid w:val="00BF5832"/>
    <w:rsid w:val="00BF67FB"/>
    <w:rsid w:val="00BF7BF6"/>
    <w:rsid w:val="00C00292"/>
    <w:rsid w:val="00C00861"/>
    <w:rsid w:val="00C06D7D"/>
    <w:rsid w:val="00C074B5"/>
    <w:rsid w:val="00C10E78"/>
    <w:rsid w:val="00C12689"/>
    <w:rsid w:val="00C17818"/>
    <w:rsid w:val="00C22665"/>
    <w:rsid w:val="00C2378D"/>
    <w:rsid w:val="00C345AF"/>
    <w:rsid w:val="00C369DB"/>
    <w:rsid w:val="00C36C93"/>
    <w:rsid w:val="00C37E1C"/>
    <w:rsid w:val="00C43636"/>
    <w:rsid w:val="00C444CA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867E6"/>
    <w:rsid w:val="00C92539"/>
    <w:rsid w:val="00C95DE4"/>
    <w:rsid w:val="00CA017B"/>
    <w:rsid w:val="00CA4553"/>
    <w:rsid w:val="00CA7FF2"/>
    <w:rsid w:val="00CB3B2F"/>
    <w:rsid w:val="00CB6B8B"/>
    <w:rsid w:val="00CB7971"/>
    <w:rsid w:val="00CC362D"/>
    <w:rsid w:val="00CC6504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54F4"/>
    <w:rsid w:val="00D004AD"/>
    <w:rsid w:val="00D00CA3"/>
    <w:rsid w:val="00D05F51"/>
    <w:rsid w:val="00D06A57"/>
    <w:rsid w:val="00D12C91"/>
    <w:rsid w:val="00D15B56"/>
    <w:rsid w:val="00D26C5A"/>
    <w:rsid w:val="00D27B77"/>
    <w:rsid w:val="00D3059A"/>
    <w:rsid w:val="00D3100A"/>
    <w:rsid w:val="00D409D6"/>
    <w:rsid w:val="00D5372E"/>
    <w:rsid w:val="00D53983"/>
    <w:rsid w:val="00D53B51"/>
    <w:rsid w:val="00D6063A"/>
    <w:rsid w:val="00D6080D"/>
    <w:rsid w:val="00D615BE"/>
    <w:rsid w:val="00D619FC"/>
    <w:rsid w:val="00D61C12"/>
    <w:rsid w:val="00D62E90"/>
    <w:rsid w:val="00D72729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0476"/>
    <w:rsid w:val="00DB1862"/>
    <w:rsid w:val="00DB2B0B"/>
    <w:rsid w:val="00DB3993"/>
    <w:rsid w:val="00DB77F8"/>
    <w:rsid w:val="00DC3785"/>
    <w:rsid w:val="00DC52D5"/>
    <w:rsid w:val="00DC6A8D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04ACA"/>
    <w:rsid w:val="00E10875"/>
    <w:rsid w:val="00E10DBE"/>
    <w:rsid w:val="00E1189E"/>
    <w:rsid w:val="00E13A69"/>
    <w:rsid w:val="00E20907"/>
    <w:rsid w:val="00E22308"/>
    <w:rsid w:val="00E34DF2"/>
    <w:rsid w:val="00E40277"/>
    <w:rsid w:val="00E4061A"/>
    <w:rsid w:val="00E41101"/>
    <w:rsid w:val="00E4179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84E90"/>
    <w:rsid w:val="00E91FF7"/>
    <w:rsid w:val="00E92033"/>
    <w:rsid w:val="00E925B3"/>
    <w:rsid w:val="00EA189D"/>
    <w:rsid w:val="00EA6F95"/>
    <w:rsid w:val="00EB3FD5"/>
    <w:rsid w:val="00EB4F22"/>
    <w:rsid w:val="00EB6C8E"/>
    <w:rsid w:val="00EC1D40"/>
    <w:rsid w:val="00EC7298"/>
    <w:rsid w:val="00ED14D5"/>
    <w:rsid w:val="00ED64A3"/>
    <w:rsid w:val="00EE5BEA"/>
    <w:rsid w:val="00EF1A29"/>
    <w:rsid w:val="00EF3BD7"/>
    <w:rsid w:val="00EF42CE"/>
    <w:rsid w:val="00EF6511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1B51"/>
    <w:rsid w:val="00F871FC"/>
    <w:rsid w:val="00F87F29"/>
    <w:rsid w:val="00FA0458"/>
    <w:rsid w:val="00FA47B8"/>
    <w:rsid w:val="00FA4F6C"/>
    <w:rsid w:val="00FA63AB"/>
    <w:rsid w:val="00FA63E8"/>
    <w:rsid w:val="00FB1686"/>
    <w:rsid w:val="00FB31CE"/>
    <w:rsid w:val="00FC3D02"/>
    <w:rsid w:val="00FC5CF1"/>
    <w:rsid w:val="00FC6180"/>
    <w:rsid w:val="00FC6A96"/>
    <w:rsid w:val="00FD01D9"/>
    <w:rsid w:val="00FD1EC4"/>
    <w:rsid w:val="00FD48E1"/>
    <w:rsid w:val="00FD598B"/>
    <w:rsid w:val="00FE5211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DA1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character" w:customStyle="1" w:styleId="contentpasted1">
    <w:name w:val="contentpasted1"/>
    <w:basedOn w:val="DefaultParagraphFont"/>
    <w:rsid w:val="00E41791"/>
  </w:style>
  <w:style w:type="paragraph" w:styleId="NoSpacing">
    <w:name w:val="No Spacing"/>
    <w:uiPriority w:val="1"/>
    <w:qFormat/>
    <w:rsid w:val="006F57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-edu.zoom.us/j/993758924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5151-3B70-4DA2-97EE-068C939D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2023-09-21T18:39:00Z</cp:lastPrinted>
  <dcterms:created xsi:type="dcterms:W3CDTF">2024-09-13T18:46:00Z</dcterms:created>
  <dcterms:modified xsi:type="dcterms:W3CDTF">2024-09-13T18:46:00Z</dcterms:modified>
</cp:coreProperties>
</file>