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194F8487" w:rsidR="00602268" w:rsidRPr="003C0AFF" w:rsidRDefault="00CB53A8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10/8</w:t>
            </w:r>
            <w:r w:rsidR="00ED41FA">
              <w:rPr>
                <w:rFonts w:asciiTheme="minorHAnsi" w:hAnsiTheme="minorHAnsi" w:cstheme="minorHAnsi"/>
              </w:rPr>
              <w:t>/2025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64F4B193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499FD53B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29671505" w:rsidR="005E1E04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13C41B1F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37804892" w14:textId="42583741" w:rsidR="002C532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6CA85" w14:textId="739BB51F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2BA9007B" w:rsidR="005E1E04" w:rsidRPr="00CB77BE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0D8433FF" w:rsidR="005E1E04" w:rsidRPr="003C0AFF" w:rsidRDefault="0064247F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1A4D421A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52A54D04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655120D8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4D4C900E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</w:p>
        </w:tc>
        <w:tc>
          <w:tcPr>
            <w:tcW w:w="156" w:type="pct"/>
          </w:tcPr>
          <w:p w14:paraId="76AD1F7F" w14:textId="2AE844ED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4FA0C00E" w:rsidR="005E1E04" w:rsidRPr="003C0AFF" w:rsidRDefault="0064247F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20ED8FED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2A887296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7465DB3A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2D17434A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2528D7B7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23CB71CA" w:rsidR="005E1E04" w:rsidRPr="003C0AFF" w:rsidRDefault="0064247F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2C21CDFE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Teal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54B73E94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02C48E9D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7E599140" w:rsidR="005E1E04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</w:p>
        </w:tc>
        <w:tc>
          <w:tcPr>
            <w:tcW w:w="156" w:type="pct"/>
          </w:tcPr>
          <w:p w14:paraId="1A7B0E1F" w14:textId="02983B55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493F6516" w:rsidR="005E1E04" w:rsidRDefault="001B5344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156" w:type="pct"/>
          </w:tcPr>
          <w:p w14:paraId="18A84F47" w14:textId="58BC822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5283FA2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14E8988C" w:rsidR="005E1E04" w:rsidRPr="003C0AFF" w:rsidRDefault="0064247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F9F7F2" w14:textId="0AB8D59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156" w:type="pct"/>
          </w:tcPr>
          <w:p w14:paraId="28A9E8B7" w14:textId="3A30F219" w:rsidR="005E1E04" w:rsidRPr="003C0AFF" w:rsidRDefault="0064247F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19517A3E" w14:textId="70F6C36C" w:rsidR="005E1E04" w:rsidRPr="003C0AFF" w:rsidRDefault="00CB53A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Karen Gunther</w:t>
            </w:r>
          </w:p>
        </w:tc>
        <w:tc>
          <w:tcPr>
            <w:tcW w:w="156" w:type="pct"/>
          </w:tcPr>
          <w:p w14:paraId="65CB541E" w14:textId="4BE3A9EB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4466FA8F" w14:textId="59E5470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A71CDC" w14:textId="7A687CE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C6A707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2502D378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A3DD31" w14:textId="54A4FBE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69A307" w14:textId="3971686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67300D0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4F7C1B4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7CA7E153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609D5CFB" w14:textId="40BFEEA6" w:rsidR="004E1296" w:rsidRDefault="001C2B0F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MLTC 1513 Lab Operations and Leadership</w:t>
            </w:r>
          </w:p>
          <w:p w14:paraId="5A6E5D63" w14:textId="5CBAD2A7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1C2B0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Reviewed </w:t>
            </w:r>
          </w:p>
          <w:p w14:paraId="792F7EA8" w14:textId="77777777" w:rsidR="00BF1EC8" w:rsidRDefault="001C2B0F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Credit Hour</w:t>
            </w:r>
            <w:r w:rsidR="004E1296" w:rsidRPr="004E1296">
              <w:rPr>
                <w:rFonts w:asciiTheme="minorHAnsi" w:hAnsiTheme="minorHAnsi" w:cstheme="minorHAnsi"/>
              </w:rPr>
              <w:t xml:space="preserve"> Change</w:t>
            </w:r>
          </w:p>
          <w:p w14:paraId="2DB483D5" w14:textId="77777777" w:rsidR="0064247F" w:rsidRDefault="0064247F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Claudia, 2</w:t>
            </w:r>
            <w:r w:rsidRPr="0064247F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Lee</w:t>
            </w:r>
          </w:p>
          <w:p w14:paraId="5398C828" w14:textId="2372604B" w:rsidR="0064247F" w:rsidRPr="00CB53A8" w:rsidRDefault="0064247F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27438A43" w14:textId="47D7AB0C" w:rsidR="004E1296" w:rsidRDefault="001C2B0F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Karen Gunther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651BFD1C" w14:textId="523D8D62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7DCA1407" w14:textId="13428425" w:rsidR="004E1296" w:rsidRDefault="001C2B0F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</w:t>
            </w:r>
            <w:r w:rsidR="00BF1EC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1C2B0F" w:rsidRPr="003C0AFF" w14:paraId="33F5FDEF" w14:textId="77777777" w:rsidTr="00261AAE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3242CF26" w14:textId="77777777" w:rsidR="001C2B0F" w:rsidRDefault="001C2B0F" w:rsidP="00261A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1010 Choir</w:t>
            </w:r>
          </w:p>
          <w:p w14:paraId="4811A013" w14:textId="77777777" w:rsidR="001C2B0F" w:rsidRPr="004E1296" w:rsidRDefault="001C2B0F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3 Reviewed </w:t>
            </w:r>
          </w:p>
          <w:p w14:paraId="68448290" w14:textId="77777777" w:rsidR="001C2B0F" w:rsidRDefault="00EF45D1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Title, </w:t>
            </w:r>
            <w:r w:rsidR="001C2B0F" w:rsidRPr="004E1296">
              <w:rPr>
                <w:rFonts w:asciiTheme="minorHAnsi" w:hAnsiTheme="minorHAnsi" w:cstheme="minorHAnsi"/>
              </w:rPr>
              <w:t>Outcomes/Competencies Change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6736C660" w14:textId="0E88CB12" w:rsidR="0064247F" w:rsidRPr="00CB53A8" w:rsidRDefault="0064247F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needs to come back to another meeting – general education section must be completed in the worksheet 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3B654A09" w14:textId="77777777" w:rsidR="001C2B0F" w:rsidRDefault="001C2B0F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37D60A18" w14:textId="77777777" w:rsidR="001C2B0F" w:rsidRDefault="001C2B0F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294E17DB" w14:textId="77777777" w:rsidR="001C2B0F" w:rsidRDefault="001C2B0F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5A50A7" w14:paraId="62C37BBE" w14:textId="77777777" w:rsidTr="00821BBD">
        <w:trPr>
          <w:trHeight w:val="444"/>
        </w:trPr>
        <w:tc>
          <w:tcPr>
            <w:tcW w:w="2902" w:type="pct"/>
            <w:gridSpan w:val="7"/>
          </w:tcPr>
          <w:p w14:paraId="693A1813" w14:textId="6A8B32AF" w:rsidR="004E1296" w:rsidRPr="00D24CAB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69394A21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20EE18C7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03D86D84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6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1296" w:rsidRPr="00706953" w14:paraId="1E27C65E" w14:textId="77777777" w:rsidTr="00824B0A">
        <w:trPr>
          <w:trHeight w:val="444"/>
        </w:trPr>
        <w:tc>
          <w:tcPr>
            <w:tcW w:w="2902" w:type="pct"/>
            <w:gridSpan w:val="7"/>
          </w:tcPr>
          <w:p w14:paraId="3F8E497A" w14:textId="2776DD53" w:rsidR="004E1296" w:rsidRDefault="007D3494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 1204 Prerequisite</w:t>
            </w:r>
          </w:p>
          <w:p w14:paraId="7FA6F1B0" w14:textId="77777777" w:rsidR="007D3494" w:rsidRDefault="007D3494" w:rsidP="004E1296">
            <w:pPr>
              <w:rPr>
                <w:rFonts w:asciiTheme="minorHAnsi" w:hAnsiTheme="minorHAnsi" w:cstheme="minorHAnsi"/>
              </w:rPr>
            </w:pPr>
          </w:p>
          <w:p w14:paraId="09E07B4F" w14:textId="30E3198D" w:rsidR="00CB53A8" w:rsidRPr="0064247F" w:rsidRDefault="007D3494" w:rsidP="004E1296">
            <w:pPr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</w:pP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ENGL 1122 English Speakers Other Lang </w:t>
            </w:r>
            <w:bookmarkStart w:id="0" w:name="_GoBack"/>
            <w:bookmarkEnd w:id="0"/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III with a grade of C or better OR ESL Total Score </w:t>
            </w:r>
            <w:proofErr w:type="spellStart"/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score</w:t>
            </w:r>
            <w:proofErr w:type="spellEnd"/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at least 400 OR ACT English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&amp; Reading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score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of at least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18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 OR Accuplacer NG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Reading &amp; Writing 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score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of at least 255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OR GED score of at least 165 OR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HS GPA score of at least 3.0 after 5 semesters OR (ACT Reading and Writing scores of at least 16 AND a grade of at least a B in most recent HS 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  <w:lastRenderedPageBreak/>
              <w:t xml:space="preserve">English course) OR (HS GPA score of at least 2.7 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>after 5 semesters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 AND a grade of at least a B in most recent HS English course)</w:t>
            </w:r>
          </w:p>
        </w:tc>
        <w:tc>
          <w:tcPr>
            <w:tcW w:w="738" w:type="pct"/>
            <w:gridSpan w:val="3"/>
          </w:tcPr>
          <w:p w14:paraId="03E740E6" w14:textId="52BE1DB0" w:rsidR="004E1296" w:rsidRPr="00706953" w:rsidRDefault="007D3494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Stephanie Joiner</w:t>
            </w:r>
          </w:p>
        </w:tc>
        <w:tc>
          <w:tcPr>
            <w:tcW w:w="578" w:type="pct"/>
            <w:gridSpan w:val="2"/>
          </w:tcPr>
          <w:p w14:paraId="59B157B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3A8" w:rsidRPr="00CB53A8" w14:paraId="224FDEE9" w14:textId="77777777" w:rsidTr="00824B0A">
        <w:trPr>
          <w:trHeight w:val="444"/>
        </w:trPr>
        <w:tc>
          <w:tcPr>
            <w:tcW w:w="2902" w:type="pct"/>
            <w:gridSpan w:val="7"/>
          </w:tcPr>
          <w:p w14:paraId="25769B09" w14:textId="3618EAA0" w:rsidR="00CB53A8" w:rsidRPr="00CB53A8" w:rsidRDefault="00CB53A8" w:rsidP="00CB53A8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 w:rsidRPr="00CB53A8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KBOR BAASC’s approved on 9/17/25 of the following items:</w:t>
            </w:r>
          </w:p>
          <w:p w14:paraId="52268076" w14:textId="77777777" w:rsidR="00CB53A8" w:rsidRPr="00CB53A8" w:rsidRDefault="00CB53A8" w:rsidP="00CB53A8">
            <w:pPr>
              <w:pStyle w:val="xxmsonormal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53A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GED Scores for Systemwide Mathematics Placement Measures</w:t>
            </w:r>
          </w:p>
          <w:p w14:paraId="2A1B00B1" w14:textId="77777777" w:rsidR="00CB53A8" w:rsidRPr="00CB53A8" w:rsidRDefault="00CB53A8" w:rsidP="00CB53A8">
            <w:pPr>
              <w:pStyle w:val="xxmsonormal"/>
              <w:numPr>
                <w:ilvl w:val="1"/>
                <w:numId w:val="33"/>
              </w:numPr>
              <w:shd w:val="clear" w:color="auto" w:fill="FFFFFF"/>
              <w:spacing w:before="0" w:beforeAutospacing="0" w:after="0" w:afterAutospacing="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53A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160 for placement into Contemporary Math and Elementary Statistics without corequisite support</w:t>
            </w:r>
          </w:p>
          <w:p w14:paraId="68F64743" w14:textId="77777777" w:rsidR="00CB53A8" w:rsidRPr="00CB53A8" w:rsidRDefault="00CB53A8" w:rsidP="00CB53A8">
            <w:pPr>
              <w:pStyle w:val="xxmsonormal"/>
              <w:numPr>
                <w:ilvl w:val="1"/>
                <w:numId w:val="33"/>
              </w:numPr>
              <w:shd w:val="clear" w:color="auto" w:fill="FFFFFF"/>
              <w:spacing w:before="0" w:beforeAutospacing="0" w:after="0" w:afterAutospacing="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53A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165 for placement into College Algebra without corequisite support</w:t>
            </w:r>
          </w:p>
          <w:p w14:paraId="4B18C1B0" w14:textId="77777777" w:rsidR="00CB53A8" w:rsidRPr="00CB53A8" w:rsidRDefault="00CB53A8" w:rsidP="00CB53A8">
            <w:pPr>
              <w:pStyle w:val="xxmsonormal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53A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GED Score of 160 for placement into English Composition I without corequisite support</w:t>
            </w:r>
          </w:p>
          <w:p w14:paraId="4C688966" w14:textId="13580FEA" w:rsidR="00CB53A8" w:rsidRPr="0064247F" w:rsidRDefault="00CB53A8" w:rsidP="00CB53A8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CB53A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Institutions may begin using GED scores as a placement measure immediately, with full acceptance of the measure required by Fall 2026. The relevant KBOR websites will be updated soon to reflect this additional option.</w:t>
            </w:r>
          </w:p>
        </w:tc>
        <w:tc>
          <w:tcPr>
            <w:tcW w:w="738" w:type="pct"/>
            <w:gridSpan w:val="3"/>
          </w:tcPr>
          <w:p w14:paraId="616BE365" w14:textId="0E4E420B" w:rsidR="00CB53A8" w:rsidRPr="00CB53A8" w:rsidRDefault="00CB53A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578" w:type="pct"/>
            <w:gridSpan w:val="2"/>
          </w:tcPr>
          <w:p w14:paraId="02FF95A0" w14:textId="77777777" w:rsidR="00CB53A8" w:rsidRPr="00CB53A8" w:rsidRDefault="00CB53A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221BDF3D" w14:textId="77777777" w:rsidR="00CB53A8" w:rsidRPr="00CB53A8" w:rsidRDefault="00CB53A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0E14"/>
    <w:multiLevelType w:val="hybridMultilevel"/>
    <w:tmpl w:val="BDB2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4"/>
  </w:num>
  <w:num w:numId="5">
    <w:abstractNumId w:val="1"/>
  </w:num>
  <w:num w:numId="6">
    <w:abstractNumId w:val="9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17"/>
  </w:num>
  <w:num w:numId="12">
    <w:abstractNumId w:val="14"/>
  </w:num>
  <w:num w:numId="13">
    <w:abstractNumId w:val="5"/>
  </w:num>
  <w:num w:numId="14">
    <w:abstractNumId w:val="11"/>
  </w:num>
  <w:num w:numId="15">
    <w:abstractNumId w:val="15"/>
  </w:num>
  <w:num w:numId="16">
    <w:abstractNumId w:val="21"/>
  </w:num>
  <w:num w:numId="17">
    <w:abstractNumId w:val="22"/>
  </w:num>
  <w:num w:numId="18">
    <w:abstractNumId w:val="23"/>
  </w:num>
  <w:num w:numId="19">
    <w:abstractNumId w:val="18"/>
  </w:num>
  <w:num w:numId="20">
    <w:abstractNumId w:val="29"/>
  </w:num>
  <w:num w:numId="21">
    <w:abstractNumId w:val="28"/>
  </w:num>
  <w:num w:numId="22">
    <w:abstractNumId w:val="2"/>
  </w:num>
  <w:num w:numId="23">
    <w:abstractNumId w:val="27"/>
  </w:num>
  <w:num w:numId="24">
    <w:abstractNumId w:val="25"/>
  </w:num>
  <w:num w:numId="25">
    <w:abstractNumId w:val="26"/>
  </w:num>
  <w:num w:numId="26">
    <w:abstractNumId w:val="10"/>
  </w:num>
  <w:num w:numId="27">
    <w:abstractNumId w:val="31"/>
  </w:num>
  <w:num w:numId="28">
    <w:abstractNumId w:val="32"/>
  </w:num>
  <w:num w:numId="29">
    <w:abstractNumId w:val="3"/>
  </w:num>
  <w:num w:numId="30">
    <w:abstractNumId w:val="33"/>
  </w:num>
  <w:num w:numId="31">
    <w:abstractNumId w:val="16"/>
  </w:num>
  <w:num w:numId="32">
    <w:abstractNumId w:val="7"/>
  </w:num>
  <w:num w:numId="33">
    <w:abstractNumId w:val="12"/>
  </w:num>
  <w:num w:numId="3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51DC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BC9"/>
    <w:rsid w:val="005240DC"/>
    <w:rsid w:val="00527210"/>
    <w:rsid w:val="005277B3"/>
    <w:rsid w:val="00527C67"/>
    <w:rsid w:val="00531638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1D03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47F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E1C"/>
    <w:rsid w:val="0094026B"/>
    <w:rsid w:val="009407FC"/>
    <w:rsid w:val="00940DF4"/>
    <w:rsid w:val="00941331"/>
    <w:rsid w:val="00941435"/>
    <w:rsid w:val="0094234B"/>
    <w:rsid w:val="00942FCB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E0AF0"/>
    <w:rsid w:val="009E13F9"/>
    <w:rsid w:val="009E1F6F"/>
    <w:rsid w:val="009E28AC"/>
    <w:rsid w:val="009E2DBA"/>
    <w:rsid w:val="009E305D"/>
    <w:rsid w:val="009E4C0E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FFD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5145"/>
    <w:rsid w:val="00F7594C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2FC6-6931-44DE-9DAC-9D8081F3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2</cp:revision>
  <cp:lastPrinted>2020-09-09T20:14:00Z</cp:lastPrinted>
  <dcterms:created xsi:type="dcterms:W3CDTF">2025-12-11T20:09:00Z</dcterms:created>
  <dcterms:modified xsi:type="dcterms:W3CDTF">2025-12-11T20:09:00Z</dcterms:modified>
</cp:coreProperties>
</file>