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637F" w:rsidRPr="000E765F" w:rsidRDefault="000E765F" w:rsidP="000E765F">
      <w:pPr>
        <w:spacing w:after="0"/>
        <w:jc w:val="center"/>
        <w:rPr>
          <w:rFonts w:ascii="Arial" w:hAnsi="Arial" w:cs="Arial"/>
          <w:b/>
          <w:bCs/>
          <w:sz w:val="28"/>
          <w:szCs w:val="28"/>
        </w:rPr>
      </w:pPr>
      <w:r w:rsidRPr="000E765F">
        <w:rPr>
          <w:rFonts w:ascii="Arial" w:hAnsi="Arial" w:cs="Arial"/>
          <w:b/>
          <w:bCs/>
          <w:sz w:val="28"/>
          <w:szCs w:val="28"/>
        </w:rPr>
        <w:t>Assessment of Student Learning in the Age of Artificial Intelligence</w:t>
      </w:r>
    </w:p>
    <w:p w:rsidR="000E765F" w:rsidRPr="000E765F" w:rsidRDefault="000E765F" w:rsidP="000E765F">
      <w:pPr>
        <w:spacing w:after="0"/>
        <w:jc w:val="center"/>
        <w:rPr>
          <w:rFonts w:ascii="Arial" w:hAnsi="Arial" w:cs="Arial"/>
          <w:b/>
          <w:bCs/>
          <w:sz w:val="28"/>
          <w:szCs w:val="28"/>
        </w:rPr>
      </w:pPr>
      <w:r w:rsidRPr="000E765F">
        <w:rPr>
          <w:rFonts w:ascii="Arial" w:hAnsi="Arial" w:cs="Arial"/>
          <w:b/>
          <w:bCs/>
          <w:sz w:val="28"/>
          <w:szCs w:val="28"/>
        </w:rPr>
        <w:t>Assessment Institute Graduates</w:t>
      </w:r>
    </w:p>
    <w:p w:rsidR="000E765F" w:rsidRDefault="000E765F" w:rsidP="000E765F">
      <w:pPr>
        <w:spacing w:after="0"/>
        <w:jc w:val="center"/>
        <w:rPr>
          <w:rFonts w:ascii="Arial" w:hAnsi="Arial" w:cs="Arial"/>
          <w:b/>
          <w:bCs/>
          <w:sz w:val="28"/>
          <w:szCs w:val="28"/>
        </w:rPr>
      </w:pPr>
      <w:r w:rsidRPr="000E765F">
        <w:rPr>
          <w:rFonts w:ascii="Arial" w:hAnsi="Arial" w:cs="Arial"/>
          <w:b/>
          <w:bCs/>
          <w:sz w:val="28"/>
          <w:szCs w:val="28"/>
        </w:rPr>
        <w:t>August 2026</w:t>
      </w:r>
    </w:p>
    <w:p w:rsidR="000C0C71" w:rsidRPr="000C0C71" w:rsidRDefault="000C0C71" w:rsidP="000E765F">
      <w:pPr>
        <w:spacing w:after="0"/>
        <w:jc w:val="center"/>
        <w:rPr>
          <w:rFonts w:ascii="Arial" w:hAnsi="Arial" w:cs="Arial"/>
        </w:rPr>
      </w:pPr>
    </w:p>
    <w:p w:rsidR="000C0C71" w:rsidRPr="000C0C71" w:rsidRDefault="000C0C71" w:rsidP="000C0C71">
      <w:pPr>
        <w:spacing w:after="0"/>
        <w:rPr>
          <w:rFonts w:ascii="Arial" w:hAnsi="Arial" w:cs="Arial"/>
        </w:rPr>
      </w:pPr>
      <w:r w:rsidRPr="000C0C71">
        <w:rPr>
          <w:rFonts w:ascii="Arial" w:hAnsi="Arial" w:cs="Arial"/>
        </w:rPr>
        <w:t>Given the experience and perspectives represented within the Assessment Institute, she wondered whether graduates might have ideas for assessing student learning in an environment where AI tools are increasingly available. She was also interested in approaches that may discourage inappropriate AI use while supporting appropriate use of AI as a learning resource. Additionally, she suggested this topic may be worth exploring as a professional development opportunity. </w:t>
      </w:r>
    </w:p>
    <w:p w:rsidR="000C0C71" w:rsidRPr="000C0C71" w:rsidRDefault="000C0C71" w:rsidP="000C0C71">
      <w:pPr>
        <w:spacing w:after="0"/>
        <w:rPr>
          <w:rFonts w:ascii="Arial" w:hAnsi="Arial" w:cs="Arial"/>
        </w:rPr>
      </w:pPr>
    </w:p>
    <w:p w:rsidR="000C0C71" w:rsidRPr="000C0C71" w:rsidRDefault="000C0C71" w:rsidP="000C0C71">
      <w:pPr>
        <w:spacing w:after="0"/>
        <w:rPr>
          <w:rFonts w:ascii="Arial" w:hAnsi="Arial" w:cs="Arial"/>
        </w:rPr>
      </w:pPr>
      <w:r w:rsidRPr="000C0C71">
        <w:rPr>
          <w:rFonts w:ascii="Arial" w:hAnsi="Arial" w:cs="Arial"/>
        </w:rPr>
        <w:t>If you are willing, please reply with any experiences, observations, examples, or suggestions: </w:t>
      </w:r>
    </w:p>
    <w:p w:rsidR="000C0C71" w:rsidRPr="000C0C71" w:rsidRDefault="000C0C71" w:rsidP="000C0C71">
      <w:pPr>
        <w:spacing w:after="0"/>
        <w:rPr>
          <w:rFonts w:ascii="Arial" w:hAnsi="Arial" w:cs="Arial"/>
        </w:rPr>
      </w:pPr>
    </w:p>
    <w:p w:rsidR="000C0C71" w:rsidRPr="000C0C71" w:rsidRDefault="000C0C71" w:rsidP="000C0C71">
      <w:pPr>
        <w:numPr>
          <w:ilvl w:val="0"/>
          <w:numId w:val="2"/>
        </w:numPr>
        <w:spacing w:after="0"/>
        <w:ind w:left="0"/>
        <w:rPr>
          <w:rFonts w:ascii="Arial" w:hAnsi="Arial" w:cs="Arial"/>
        </w:rPr>
      </w:pPr>
      <w:r w:rsidRPr="000C0C71">
        <w:rPr>
          <w:rFonts w:ascii="Arial" w:hAnsi="Arial" w:cs="Arial"/>
        </w:rPr>
        <w:t>Approaches that may help discourage inappropriate AI use. </w:t>
      </w:r>
    </w:p>
    <w:p w:rsidR="000C0C71" w:rsidRPr="000C0C71" w:rsidRDefault="000C0C71" w:rsidP="000C0C71">
      <w:pPr>
        <w:numPr>
          <w:ilvl w:val="0"/>
          <w:numId w:val="2"/>
        </w:numPr>
        <w:spacing w:after="0"/>
        <w:ind w:left="0"/>
        <w:rPr>
          <w:rFonts w:ascii="Arial" w:hAnsi="Arial" w:cs="Arial"/>
        </w:rPr>
      </w:pPr>
      <w:r w:rsidRPr="000C0C71">
        <w:rPr>
          <w:rFonts w:ascii="Arial" w:hAnsi="Arial" w:cs="Arial"/>
        </w:rPr>
        <w:t>Ways to assess student learning in an environment where AI tools are increasingly available. </w:t>
      </w:r>
    </w:p>
    <w:p w:rsidR="000C0C71" w:rsidRPr="000C0C71" w:rsidRDefault="000C0C71" w:rsidP="000C0C71">
      <w:pPr>
        <w:numPr>
          <w:ilvl w:val="0"/>
          <w:numId w:val="2"/>
        </w:numPr>
        <w:spacing w:after="0"/>
        <w:ind w:left="0"/>
        <w:rPr>
          <w:rFonts w:ascii="Arial" w:hAnsi="Arial" w:cs="Arial"/>
        </w:rPr>
      </w:pPr>
      <w:r w:rsidRPr="000C0C71">
        <w:rPr>
          <w:rFonts w:ascii="Arial" w:hAnsi="Arial" w:cs="Arial"/>
        </w:rPr>
        <w:t>Strategies that support appropriate use of AI as a learning resource. </w:t>
      </w:r>
    </w:p>
    <w:p w:rsidR="000C0C71" w:rsidRPr="000C0C71" w:rsidRDefault="000C0C71" w:rsidP="000C0C71">
      <w:pPr>
        <w:numPr>
          <w:ilvl w:val="0"/>
          <w:numId w:val="2"/>
        </w:numPr>
        <w:spacing w:after="0"/>
        <w:ind w:left="0"/>
        <w:rPr>
          <w:rFonts w:ascii="Arial" w:hAnsi="Arial" w:cs="Arial"/>
        </w:rPr>
      </w:pPr>
      <w:r w:rsidRPr="000C0C71">
        <w:rPr>
          <w:rFonts w:ascii="Arial" w:hAnsi="Arial" w:cs="Arial"/>
        </w:rPr>
        <w:t>Any specific topics, questions, or presenters you would recommend. </w:t>
      </w:r>
    </w:p>
    <w:p w:rsidR="000C0C71" w:rsidRPr="000E765F" w:rsidRDefault="000C0C71" w:rsidP="000C0C71">
      <w:pPr>
        <w:spacing w:after="0"/>
        <w:rPr>
          <w:rFonts w:ascii="Arial" w:hAnsi="Arial" w:cs="Arial"/>
          <w:b/>
          <w:bCs/>
          <w:sz w:val="28"/>
          <w:szCs w:val="28"/>
        </w:rPr>
      </w:pPr>
    </w:p>
    <w:p w:rsidR="000E765F" w:rsidRPr="000E765F" w:rsidRDefault="000E765F" w:rsidP="000C0C71">
      <w:pPr>
        <w:spacing w:after="0"/>
        <w:rPr>
          <w:rFonts w:ascii="Arial" w:hAnsi="Arial" w:cs="Arial"/>
          <w:b/>
          <w:bCs/>
        </w:rPr>
      </w:pPr>
      <w:r w:rsidRPr="000E765F">
        <w:rPr>
          <w:rFonts w:ascii="Arial" w:hAnsi="Arial" w:cs="Arial"/>
          <w:b/>
          <w:bCs/>
        </w:rPr>
        <w:t>Joshua Winkler</w:t>
      </w:r>
    </w:p>
    <w:p w:rsidR="000E765F" w:rsidRDefault="000E765F" w:rsidP="000C0C71">
      <w:pPr>
        <w:spacing w:after="0"/>
        <w:rPr>
          <w:rFonts w:ascii="Arial" w:hAnsi="Arial" w:cs="Arial"/>
        </w:rPr>
      </w:pPr>
      <w:r w:rsidRPr="000E765F">
        <w:rPr>
          <w:rFonts w:ascii="Arial" w:hAnsi="Arial" w:cs="Arial"/>
        </w:rPr>
        <w:t>A few general notes (I feel like most instructors might be light years ahead of me on this, so forgive me if these feel juvenile!)</w:t>
      </w:r>
      <w:r w:rsidRPr="000E765F">
        <w:rPr>
          <w:rFonts w:ascii="Arial" w:hAnsi="Arial" w:cs="Arial"/>
        </w:rPr>
        <w:br/>
      </w:r>
      <w:r w:rsidRPr="000E765F">
        <w:rPr>
          <w:rFonts w:ascii="Arial" w:hAnsi="Arial" w:cs="Arial"/>
        </w:rPr>
        <w:br/>
        <w:t>1. Academic integrity/ monitoring tools (</w:t>
      </w:r>
      <w:proofErr w:type="spellStart"/>
      <w:r w:rsidRPr="000E765F">
        <w:rPr>
          <w:rFonts w:ascii="Arial" w:hAnsi="Arial" w:cs="Arial"/>
        </w:rPr>
        <w:t>respondus</w:t>
      </w:r>
      <w:proofErr w:type="spellEnd"/>
      <w:r w:rsidRPr="000E765F">
        <w:rPr>
          <w:rFonts w:ascii="Arial" w:hAnsi="Arial" w:cs="Arial"/>
        </w:rPr>
        <w:t>, Turnitin, clarity, provenance for typed work) are a way of valuing student contribution. It can feel punitive, or like “big brother” is watching, but when there’s no question that a student produced the work, we can esteem that work for what it is and give credit due to the student without question. This is something that must be clearly stated when introducing/describing academic integrity tools up front, otherwise, whatever the student already thinks about integrity (this is punitive, I’m required to do too much, this is inconvenient, I’ll get accused of cheating no matter what) will remain in their mind when interacting with the tools.</w:t>
      </w:r>
    </w:p>
    <w:p w:rsidR="000E765F" w:rsidRPr="000E765F" w:rsidRDefault="000E765F" w:rsidP="000C0C71">
      <w:pPr>
        <w:spacing w:after="0"/>
        <w:rPr>
          <w:rFonts w:ascii="Arial" w:hAnsi="Arial" w:cs="Arial"/>
        </w:rPr>
      </w:pPr>
    </w:p>
    <w:p w:rsidR="000E765F" w:rsidRPr="000E765F" w:rsidRDefault="000E765F" w:rsidP="000C0C71">
      <w:pPr>
        <w:spacing w:after="0"/>
        <w:rPr>
          <w:rFonts w:ascii="Arial" w:hAnsi="Arial" w:cs="Arial"/>
        </w:rPr>
      </w:pPr>
      <w:r w:rsidRPr="000E765F">
        <w:rPr>
          <w:rFonts w:ascii="Arial" w:hAnsi="Arial" w:cs="Arial"/>
        </w:rPr>
        <w:t>2. Assessment of the process, not the product. In a pre-AI world, when there was no (or decidedly fewer ways) way to “cheat the product”, so to speak, it was easy to evaluate the final result as evidence of everything that had to come before. Now that it’s easier to “fake” a product (and the quality of the product can be debated ad nauseum for writing, music, art, etc.), the difficulty (and necessity) is in evaluating the process of learning more than any final output.</w:t>
      </w:r>
    </w:p>
    <w:p w:rsidR="000E765F" w:rsidRDefault="000E765F" w:rsidP="000E765F">
      <w:pPr>
        <w:spacing w:after="0"/>
        <w:rPr>
          <w:rFonts w:ascii="Arial" w:hAnsi="Arial" w:cs="Arial"/>
        </w:rPr>
      </w:pPr>
      <w:r w:rsidRPr="000E765F">
        <w:rPr>
          <w:rFonts w:ascii="Arial" w:hAnsi="Arial" w:cs="Arial"/>
        </w:rPr>
        <w:t xml:space="preserve">Side </w:t>
      </w:r>
      <w:proofErr w:type="gramStart"/>
      <w:r w:rsidRPr="000E765F">
        <w:rPr>
          <w:rFonts w:ascii="Arial" w:hAnsi="Arial" w:cs="Arial"/>
        </w:rPr>
        <w:t>note:--</w:t>
      </w:r>
      <w:proofErr w:type="gramEnd"/>
      <w:r w:rsidRPr="000E765F">
        <w:rPr>
          <w:rFonts w:ascii="Arial" w:hAnsi="Arial" w:cs="Arial"/>
        </w:rPr>
        <w:t>In many fields, an expert can quickly tell that something AI-generated is, “gibberish, or drivel, or bad”, and a novice (a CC student) can’t tell if it’s great or terrible. This can be a part of the discussion at the beginning of a course regarding limitations of AI.</w:t>
      </w:r>
    </w:p>
    <w:p w:rsidR="000E765F" w:rsidRPr="000E765F" w:rsidRDefault="000E765F" w:rsidP="000E765F">
      <w:pPr>
        <w:spacing w:after="0"/>
        <w:rPr>
          <w:rFonts w:ascii="Arial" w:hAnsi="Arial" w:cs="Arial"/>
        </w:rPr>
      </w:pPr>
    </w:p>
    <w:p w:rsidR="000E765F" w:rsidRDefault="000E765F" w:rsidP="000E765F">
      <w:pPr>
        <w:spacing w:after="0"/>
        <w:rPr>
          <w:rFonts w:ascii="Arial" w:hAnsi="Arial" w:cs="Arial"/>
        </w:rPr>
      </w:pPr>
      <w:r w:rsidRPr="000E765F">
        <w:rPr>
          <w:rFonts w:ascii="Arial" w:hAnsi="Arial" w:cs="Arial"/>
        </w:rPr>
        <w:t>3. Demonstrate to students that you know and understand ways to cheat by using AI to “do” one of your early assignments. Critique the output. What did the AI do well? What did the AI fail to do well? This has a double effect in making some students (who think their teachers are dumb dinosaurs who have no idea about anything) understand that you do know “stuff about stuff” (including AI’s capabilities), and hopefully clearly communicates acceptable and unacceptable uses of AI on a given assignment. Statements like “doing this is CHEATING”, or “doing this may help with this, this, and this part of an assignment, but clearly falls short in this, this, and this way” help students think critically about the benefits and the limitations of using AI for varying tasks.</w:t>
      </w:r>
    </w:p>
    <w:p w:rsidR="000E765F" w:rsidRDefault="000E765F" w:rsidP="000E765F">
      <w:pPr>
        <w:spacing w:after="0"/>
        <w:rPr>
          <w:rFonts w:ascii="Arial" w:hAnsi="Arial" w:cs="Arial"/>
        </w:rPr>
      </w:pPr>
      <w:r w:rsidRPr="000E765F">
        <w:rPr>
          <w:rFonts w:ascii="Arial" w:hAnsi="Arial" w:cs="Arial"/>
        </w:rPr>
        <w:br/>
        <w:t>4. Suggest ways that AI would be helpful in passing a course. For example, use an AI of your choice to generate pretty flashcards based on a study guide made. AI can generate pictures as memory guides or diagrams that could be helpful for memorization.</w:t>
      </w:r>
    </w:p>
    <w:p w:rsidR="00265154" w:rsidRDefault="000E765F" w:rsidP="000E765F">
      <w:pPr>
        <w:spacing w:after="0"/>
        <w:rPr>
          <w:rFonts w:ascii="Arial" w:hAnsi="Arial" w:cs="Arial"/>
        </w:rPr>
      </w:pPr>
      <w:r w:rsidRPr="000E765F">
        <w:rPr>
          <w:rFonts w:ascii="Arial" w:hAnsi="Arial" w:cs="Arial"/>
        </w:rPr>
        <w:br/>
        <w:t xml:space="preserve">5. Stress that while AI can help in many ways </w:t>
      </w:r>
      <w:r w:rsidRPr="000E765F">
        <w:rPr>
          <w:rFonts w:ascii="Arial" w:hAnsi="Arial" w:cs="Arial"/>
          <w:i/>
          <w:iCs/>
        </w:rPr>
        <w:t>inertia</w:t>
      </w:r>
      <w:r w:rsidRPr="000E765F">
        <w:rPr>
          <w:rFonts w:ascii="Arial" w:hAnsi="Arial" w:cs="Arial"/>
        </w:rPr>
        <w:t xml:space="preserve"> is the greatest teacher. AI is marketed as something that will “take care of everything you don’t want to do, or don’t have time for.” Learning, growth, character, and LIFE (and, paradoxically, pleasure) is often begotten from navigating things that are difficult, unpleasant, and take too long. Perhaps this is veering away from assessment, but maybe you can track the parallel I’m trying to draw out here.</w:t>
      </w:r>
    </w:p>
    <w:p w:rsidR="00265154" w:rsidRDefault="00265154" w:rsidP="000E765F">
      <w:pPr>
        <w:spacing w:after="0"/>
        <w:rPr>
          <w:rFonts w:ascii="Arial" w:hAnsi="Arial" w:cs="Arial"/>
        </w:rPr>
      </w:pPr>
    </w:p>
    <w:p w:rsidR="00265154" w:rsidRPr="00265154" w:rsidRDefault="00265154" w:rsidP="000E765F">
      <w:pPr>
        <w:spacing w:after="0"/>
        <w:rPr>
          <w:rFonts w:ascii="Arial" w:hAnsi="Arial" w:cs="Arial"/>
          <w:b/>
          <w:bCs/>
        </w:rPr>
      </w:pPr>
      <w:r w:rsidRPr="00265154">
        <w:rPr>
          <w:rFonts w:ascii="Arial" w:hAnsi="Arial" w:cs="Arial"/>
          <w:b/>
          <w:bCs/>
        </w:rPr>
        <w:t>Kurt Konda</w:t>
      </w:r>
    </w:p>
    <w:p w:rsidR="00265154" w:rsidRPr="00265154" w:rsidRDefault="00265154" w:rsidP="00265154">
      <w:pPr>
        <w:spacing w:after="0"/>
        <w:rPr>
          <w:rFonts w:ascii="Arial" w:hAnsi="Arial" w:cs="Arial"/>
        </w:rPr>
      </w:pPr>
      <w:r w:rsidRPr="00265154">
        <w:rPr>
          <w:rFonts w:ascii="Arial" w:hAnsi="Arial" w:cs="Arial"/>
        </w:rPr>
        <w:t>I can speak to the first one for you.  Because so much of what we do in the social sciences is higher order thinking, analysis, critical thinking, I don't believe there are any legitimate uses of generative AI in my classroom.  However, I understand in other disciplines/classes, there may be uses the instructor deems appropriate.  So, while this isn't exactly inventing the wheel, I make it a point to clearly communicate my expectations up front.</w:t>
      </w:r>
    </w:p>
    <w:p w:rsidR="00265154" w:rsidRPr="00265154" w:rsidRDefault="00265154" w:rsidP="00265154">
      <w:pPr>
        <w:spacing w:after="0"/>
        <w:rPr>
          <w:rFonts w:ascii="Arial" w:hAnsi="Arial" w:cs="Arial"/>
        </w:rPr>
      </w:pPr>
    </w:p>
    <w:p w:rsidR="00265154" w:rsidRPr="00265154" w:rsidRDefault="00265154" w:rsidP="00265154">
      <w:pPr>
        <w:numPr>
          <w:ilvl w:val="0"/>
          <w:numId w:val="1"/>
        </w:numPr>
        <w:spacing w:after="0"/>
        <w:rPr>
          <w:rFonts w:ascii="Arial" w:hAnsi="Arial" w:cs="Arial"/>
        </w:rPr>
      </w:pPr>
      <w:r w:rsidRPr="00265154">
        <w:rPr>
          <w:rFonts w:ascii="Arial" w:hAnsi="Arial" w:cs="Arial"/>
        </w:rPr>
        <w:t>I have verbiage in my syllabus explaining my AI policy and the consequences for violating that policy.</w:t>
      </w:r>
    </w:p>
    <w:p w:rsidR="00265154" w:rsidRPr="00265154" w:rsidRDefault="00265154" w:rsidP="00265154">
      <w:pPr>
        <w:numPr>
          <w:ilvl w:val="0"/>
          <w:numId w:val="1"/>
        </w:numPr>
        <w:spacing w:after="0"/>
        <w:rPr>
          <w:rFonts w:ascii="Arial" w:hAnsi="Arial" w:cs="Arial"/>
        </w:rPr>
      </w:pPr>
      <w:r w:rsidRPr="00265154">
        <w:rPr>
          <w:rFonts w:ascii="Arial" w:hAnsi="Arial" w:cs="Arial"/>
        </w:rPr>
        <w:t>The first day of class, I added a few slides to my welcome presentation that not only covered my AI policy, but also a mini-lesson on the Luddites and the true origin of that term/word.  Doing so not only emphasized my policy, but it signposted topics we'll be covering later in sociology such as the disruptive role of technology in society, job losses and the economy, etc. </w:t>
      </w:r>
    </w:p>
    <w:p w:rsidR="00265154" w:rsidRPr="00265154" w:rsidRDefault="00265154" w:rsidP="00265154">
      <w:pPr>
        <w:numPr>
          <w:ilvl w:val="0"/>
          <w:numId w:val="1"/>
        </w:numPr>
        <w:spacing w:after="0"/>
        <w:rPr>
          <w:rFonts w:ascii="Arial" w:hAnsi="Arial" w:cs="Arial"/>
        </w:rPr>
      </w:pPr>
      <w:r w:rsidRPr="00265154">
        <w:rPr>
          <w:rFonts w:ascii="Arial" w:hAnsi="Arial" w:cs="Arial"/>
        </w:rPr>
        <w:t>I also included screenshots of examples of generative AI to make it clear exactly what was not allowed in my classroom.</w:t>
      </w:r>
    </w:p>
    <w:p w:rsidR="00265154" w:rsidRPr="00265154" w:rsidRDefault="00265154" w:rsidP="00265154">
      <w:pPr>
        <w:numPr>
          <w:ilvl w:val="0"/>
          <w:numId w:val="1"/>
        </w:numPr>
        <w:spacing w:after="0"/>
        <w:rPr>
          <w:rFonts w:ascii="Arial" w:hAnsi="Arial" w:cs="Arial"/>
        </w:rPr>
      </w:pPr>
      <w:r w:rsidRPr="00265154">
        <w:rPr>
          <w:rFonts w:ascii="Arial" w:hAnsi="Arial" w:cs="Arial"/>
        </w:rPr>
        <w:t>Finally, I added an AI-statement 'quiz' in Canvas that was a required assignment due before any other assignment.</w:t>
      </w:r>
    </w:p>
    <w:p w:rsidR="00265154" w:rsidRPr="00265154" w:rsidRDefault="00265154" w:rsidP="00265154">
      <w:pPr>
        <w:spacing w:after="0"/>
        <w:rPr>
          <w:rFonts w:ascii="Arial" w:hAnsi="Arial" w:cs="Arial"/>
        </w:rPr>
      </w:pPr>
    </w:p>
    <w:p w:rsidR="00265154" w:rsidRDefault="00265154" w:rsidP="00265154">
      <w:pPr>
        <w:spacing w:after="0"/>
        <w:rPr>
          <w:rFonts w:ascii="Arial" w:hAnsi="Arial" w:cs="Arial"/>
        </w:rPr>
      </w:pPr>
      <w:r w:rsidRPr="00265154">
        <w:rPr>
          <w:rFonts w:ascii="Arial" w:hAnsi="Arial" w:cs="Arial"/>
        </w:rPr>
        <w:t>I am under no illusions, no one will ever cheat and use generative AI in my classroom, but I am confident the vast majority of my students will not do so, and, if they do so, it won't be out of ignorance of my policy or any kind of misunderstanding. </w:t>
      </w:r>
    </w:p>
    <w:p w:rsidR="00631FDC" w:rsidRDefault="00631FDC" w:rsidP="00265154">
      <w:pPr>
        <w:spacing w:after="0"/>
        <w:rPr>
          <w:rFonts w:ascii="Arial" w:hAnsi="Arial" w:cs="Arial"/>
        </w:rPr>
      </w:pPr>
    </w:p>
    <w:p w:rsidR="00631FDC" w:rsidRPr="00631FDC" w:rsidRDefault="00631FDC" w:rsidP="00631FDC">
      <w:pPr>
        <w:spacing w:after="0"/>
        <w:rPr>
          <w:rFonts w:ascii="Arial" w:hAnsi="Arial" w:cs="Arial"/>
        </w:rPr>
      </w:pPr>
      <w:r w:rsidRPr="00631FDC">
        <w:rPr>
          <w:rFonts w:ascii="Arial" w:hAnsi="Arial" w:cs="Arial"/>
        </w:rPr>
        <w:t>I also had another thought on the 4</w:t>
      </w:r>
      <w:r w:rsidRPr="00631FDC">
        <w:rPr>
          <w:rFonts w:ascii="Arial" w:hAnsi="Arial" w:cs="Arial"/>
          <w:vertAlign w:val="superscript"/>
        </w:rPr>
        <w:t>th</w:t>
      </w:r>
      <w:r w:rsidRPr="00631FDC">
        <w:rPr>
          <w:rFonts w:ascii="Arial" w:hAnsi="Arial" w:cs="Arial"/>
        </w:rPr>
        <w:t> point in terms of speakers/professional development. I'll spare you the whole soliloquy, but the more I read and come to understand about AI, how it came to be, the money behind it, etc. I firmly believe, we, as an institute of higher learning should be pushing back and resisting AI rather than just accepting it as a fiat accompli. </w:t>
      </w:r>
    </w:p>
    <w:p w:rsidR="00631FDC" w:rsidRPr="00631FDC" w:rsidRDefault="00631FDC" w:rsidP="00631FDC">
      <w:pPr>
        <w:spacing w:after="0"/>
        <w:rPr>
          <w:rFonts w:ascii="Arial" w:hAnsi="Arial" w:cs="Arial"/>
        </w:rPr>
      </w:pPr>
    </w:p>
    <w:p w:rsidR="00631FDC" w:rsidRDefault="00631FDC" w:rsidP="00631FDC">
      <w:pPr>
        <w:spacing w:after="0"/>
        <w:rPr>
          <w:rFonts w:ascii="Arial" w:hAnsi="Arial" w:cs="Arial"/>
        </w:rPr>
      </w:pPr>
      <w:r w:rsidRPr="00631FDC">
        <w:rPr>
          <w:rFonts w:ascii="Arial" w:hAnsi="Arial" w:cs="Arial"/>
        </w:rPr>
        <w:t>If you look at all the regulations and state laws around social media and cell phone usage right now such as the ban in Kansas, the settlement Meta just made on the addictive nature of its products like Instagram (</w:t>
      </w:r>
      <w:hyperlink r:id="rId7" w:history="1">
        <w:r w:rsidRPr="00631FDC">
          <w:rPr>
            <w:rStyle w:val="Hyperlink"/>
            <w:rFonts w:ascii="Arial" w:hAnsi="Arial" w:cs="Arial"/>
          </w:rPr>
          <w:t>https://apnews.com/article/meta-trial-instagram-settlement-97d342f2a33d835eda2356c5e1af9e37</w:t>
        </w:r>
      </w:hyperlink>
      <w:r w:rsidRPr="00631FDC">
        <w:rPr>
          <w:rFonts w:ascii="Arial" w:hAnsi="Arial" w:cs="Arial"/>
        </w:rPr>
        <w:t>), it's clear we rushed to embrace social media too quickly and didn't think through the consequences, and now we are paying the price.... and we're going right down the same road with AI.  So, if we do end up with some kind of professional development over AI, I would just ask that rather than three or four speakers touting all the 'cool' things we can with AI in the classroom that we have a balanced approach and there be at least one speaker/presenter throwing up the caution flag and arguing the case for why we should be tapping the brakes on AI in the classroom if not flipping a U entirely.</w:t>
      </w:r>
    </w:p>
    <w:p w:rsidR="000C0C71" w:rsidRDefault="000C0C71" w:rsidP="00631FDC">
      <w:pPr>
        <w:spacing w:after="0"/>
        <w:rPr>
          <w:rFonts w:ascii="Arial" w:hAnsi="Arial" w:cs="Arial"/>
        </w:rPr>
      </w:pPr>
    </w:p>
    <w:p w:rsidR="000C0C71" w:rsidRPr="000C0C71" w:rsidRDefault="000C0C71" w:rsidP="00631FDC">
      <w:pPr>
        <w:spacing w:after="0"/>
        <w:rPr>
          <w:rFonts w:ascii="Arial" w:hAnsi="Arial" w:cs="Arial"/>
          <w:b/>
          <w:bCs/>
        </w:rPr>
      </w:pPr>
      <w:r w:rsidRPr="000C0C71">
        <w:rPr>
          <w:rFonts w:ascii="Arial" w:hAnsi="Arial" w:cs="Arial"/>
          <w:b/>
          <w:bCs/>
        </w:rPr>
        <w:t>Marcia Williams</w:t>
      </w:r>
    </w:p>
    <w:p w:rsidR="000C0C71" w:rsidRPr="000C0C71" w:rsidRDefault="000C0C71" w:rsidP="000C0C71">
      <w:pPr>
        <w:spacing w:after="0"/>
        <w:rPr>
          <w:rFonts w:ascii="Arial" w:hAnsi="Arial" w:cs="Arial"/>
        </w:rPr>
      </w:pPr>
      <w:r w:rsidRPr="000C0C71">
        <w:rPr>
          <w:rFonts w:ascii="Arial" w:hAnsi="Arial" w:cs="Arial"/>
        </w:rPr>
        <w:t>This might be a more simplified version answering many of your questions as well. </w:t>
      </w:r>
    </w:p>
    <w:p w:rsidR="000C0C71" w:rsidRPr="000C0C71" w:rsidRDefault="000C0C71" w:rsidP="000C0C71">
      <w:pPr>
        <w:spacing w:after="0"/>
        <w:rPr>
          <w:rFonts w:ascii="Arial" w:hAnsi="Arial" w:cs="Arial"/>
        </w:rPr>
      </w:pPr>
      <w:r w:rsidRPr="000C0C71">
        <w:rPr>
          <w:rFonts w:ascii="Arial" w:hAnsi="Arial" w:cs="Arial"/>
        </w:rPr>
        <w:t>I visit with my students on day 1 of my expectations regarding AI within my math courses.  I remind them of their different ‘legal’ tools to help guide them: tutors, books, notes, office-hour help, study groups.  </w:t>
      </w:r>
    </w:p>
    <w:p w:rsidR="000C0C71" w:rsidRPr="000C0C71" w:rsidRDefault="000C0C71" w:rsidP="000C0C71">
      <w:pPr>
        <w:spacing w:after="0"/>
        <w:rPr>
          <w:rFonts w:ascii="Arial" w:hAnsi="Arial" w:cs="Arial"/>
        </w:rPr>
      </w:pPr>
      <w:r w:rsidRPr="000C0C71">
        <w:rPr>
          <w:rFonts w:ascii="Arial" w:hAnsi="Arial" w:cs="Arial"/>
        </w:rPr>
        <w:t> </w:t>
      </w:r>
    </w:p>
    <w:p w:rsidR="000C0C71" w:rsidRPr="000C0C71" w:rsidRDefault="000C0C71" w:rsidP="000C0C71">
      <w:pPr>
        <w:spacing w:after="0"/>
        <w:rPr>
          <w:rFonts w:ascii="Arial" w:hAnsi="Arial" w:cs="Arial"/>
        </w:rPr>
      </w:pPr>
      <w:r w:rsidRPr="000C0C71">
        <w:rPr>
          <w:rFonts w:ascii="Arial" w:hAnsi="Arial" w:cs="Arial"/>
        </w:rPr>
        <w:t>My main approach to discourage inappropriate AI use is to provide in-class work for students to practice the concepts and competencies being taught.  This builds confidence and discourages the use of AI.  In-class work allows questions to be answered in-the-moment instead of alternate tools if understanding if iffy. </w:t>
      </w:r>
      <w:r w:rsidRPr="000C0C71">
        <w:rPr>
          <w:rFonts w:ascii="Arial" w:hAnsi="Arial" w:cs="Arial"/>
        </w:rPr>
        <w:br/>
      </w:r>
      <w:r w:rsidRPr="000C0C71">
        <w:rPr>
          <w:rFonts w:ascii="Arial" w:hAnsi="Arial" w:cs="Arial"/>
        </w:rPr>
        <w:br/>
        <w:t>When I reflect on when students lean towards AI tools to complete their work, 2 instances come to mind</w:t>
      </w:r>
      <w:r w:rsidRPr="000C0C71">
        <w:rPr>
          <w:rFonts w:ascii="Arial" w:hAnsi="Arial" w:cs="Arial"/>
          <w:b/>
          <w:bCs/>
        </w:rPr>
        <w:t>:  Lack of confidence and lack of time (procrastination).</w:t>
      </w:r>
    </w:p>
    <w:p w:rsidR="000C0C71" w:rsidRPr="000C0C71" w:rsidRDefault="000C0C71" w:rsidP="000C0C71">
      <w:pPr>
        <w:spacing w:after="0"/>
        <w:rPr>
          <w:rFonts w:ascii="Arial" w:hAnsi="Arial" w:cs="Arial"/>
        </w:rPr>
      </w:pPr>
      <w:r w:rsidRPr="000C0C71">
        <w:rPr>
          <w:rFonts w:ascii="Arial" w:hAnsi="Arial" w:cs="Arial"/>
        </w:rPr>
        <w:t> </w:t>
      </w:r>
    </w:p>
    <w:p w:rsidR="000C0C71" w:rsidRDefault="000C0C71" w:rsidP="000C0C71">
      <w:pPr>
        <w:spacing w:after="0"/>
        <w:rPr>
          <w:rFonts w:ascii="Arial" w:hAnsi="Arial" w:cs="Arial"/>
        </w:rPr>
      </w:pPr>
      <w:r w:rsidRPr="000C0C71">
        <w:rPr>
          <w:rFonts w:ascii="Arial" w:hAnsi="Arial" w:cs="Arial"/>
        </w:rPr>
        <w:t>When I was going through school, we had the Back of Book answers to help build the confidence (at least for the odd problems).  Many of us were taught study skills that helped us manage our busy schedules.  We didn’t grow up with as many technological distractions as the current learning population.  We had the time to figure things out without using a crutch or alternate ‘illegal’ tool. </w:t>
      </w:r>
      <w:r w:rsidRPr="000C0C71">
        <w:rPr>
          <w:rFonts w:ascii="Arial" w:hAnsi="Arial" w:cs="Arial"/>
        </w:rPr>
        <w:br/>
      </w:r>
      <w:r w:rsidRPr="000C0C71">
        <w:rPr>
          <w:rFonts w:ascii="Arial" w:hAnsi="Arial" w:cs="Arial"/>
        </w:rPr>
        <w:br/>
        <w:t>With providing in-class opportunities to build confidence and allow time, my hope is that students will not become reliant on using AI once they leave my classroom. </w:t>
      </w:r>
    </w:p>
    <w:p w:rsidR="000C0C71" w:rsidRDefault="000C0C71" w:rsidP="000C0C71">
      <w:pPr>
        <w:spacing w:after="0"/>
        <w:rPr>
          <w:rFonts w:ascii="Arial" w:hAnsi="Arial" w:cs="Arial"/>
        </w:rPr>
      </w:pPr>
    </w:p>
    <w:p w:rsidR="000C0C71" w:rsidRPr="000C0C71" w:rsidRDefault="000C0C71" w:rsidP="000C0C71">
      <w:pPr>
        <w:spacing w:after="0"/>
        <w:rPr>
          <w:rFonts w:ascii="Arial" w:hAnsi="Arial" w:cs="Arial"/>
          <w:b/>
          <w:bCs/>
        </w:rPr>
      </w:pPr>
      <w:r w:rsidRPr="000C0C71">
        <w:rPr>
          <w:rFonts w:ascii="Arial" w:hAnsi="Arial" w:cs="Arial"/>
          <w:b/>
          <w:bCs/>
        </w:rPr>
        <w:t>Maggie Tracy</w:t>
      </w:r>
    </w:p>
    <w:p w:rsidR="000C0C71" w:rsidRPr="000C0C71" w:rsidRDefault="000C0C71" w:rsidP="000C0C71">
      <w:pPr>
        <w:spacing w:after="0"/>
        <w:rPr>
          <w:rFonts w:ascii="Arial" w:hAnsi="Arial" w:cs="Arial"/>
        </w:rPr>
      </w:pPr>
      <w:r w:rsidRPr="000C0C71">
        <w:rPr>
          <w:rFonts w:ascii="Arial" w:hAnsi="Arial" w:cs="Arial"/>
        </w:rPr>
        <w:t xml:space="preserve">I would be against additional assessment regarding AI. As instructors we are assessing the </w:t>
      </w:r>
      <w:proofErr w:type="gramStart"/>
      <w:r w:rsidRPr="000C0C71">
        <w:rPr>
          <w:rFonts w:ascii="Arial" w:hAnsi="Arial" w:cs="Arial"/>
        </w:rPr>
        <w:t>students</w:t>
      </w:r>
      <w:proofErr w:type="gramEnd"/>
      <w:r w:rsidRPr="000C0C71">
        <w:rPr>
          <w:rFonts w:ascii="Arial" w:hAnsi="Arial" w:cs="Arial"/>
        </w:rPr>
        <w:t xml:space="preserve"> ability to master the course content already and if they are incorrectly utilizing AI then they are not being successful in the courses. </w:t>
      </w:r>
    </w:p>
    <w:p w:rsidR="000C0C71" w:rsidRDefault="000C0C71" w:rsidP="000C0C71">
      <w:pPr>
        <w:spacing w:after="0"/>
        <w:rPr>
          <w:rFonts w:ascii="Arial" w:hAnsi="Arial" w:cs="Arial"/>
        </w:rPr>
      </w:pPr>
      <w:r w:rsidRPr="000C0C71">
        <w:rPr>
          <w:rFonts w:ascii="Arial" w:hAnsi="Arial" w:cs="Arial"/>
        </w:rPr>
        <w:t>I also feel like we, instructors, are already bombarded with so much AI information from the college that we have developed and implemented our AI thoughts into our classes already. </w:t>
      </w:r>
    </w:p>
    <w:p w:rsidR="000C0C71" w:rsidRDefault="000C0C71" w:rsidP="000C0C71">
      <w:pPr>
        <w:spacing w:after="0"/>
        <w:rPr>
          <w:rFonts w:ascii="Arial" w:hAnsi="Arial" w:cs="Arial"/>
        </w:rPr>
      </w:pPr>
    </w:p>
    <w:p w:rsidR="000C0C71" w:rsidRPr="000C0C71" w:rsidRDefault="000C0C71" w:rsidP="000C0C71">
      <w:pPr>
        <w:spacing w:after="0"/>
        <w:rPr>
          <w:rFonts w:ascii="Arial" w:hAnsi="Arial" w:cs="Arial"/>
          <w:b/>
          <w:bCs/>
        </w:rPr>
      </w:pPr>
      <w:r w:rsidRPr="000C0C71">
        <w:rPr>
          <w:rFonts w:ascii="Arial" w:hAnsi="Arial" w:cs="Arial"/>
          <w:b/>
          <w:bCs/>
        </w:rPr>
        <w:t>Marlo Chavarria</w:t>
      </w:r>
    </w:p>
    <w:p w:rsidR="000C0C71" w:rsidRPr="000C0C71" w:rsidRDefault="000C0C71" w:rsidP="000C0C71">
      <w:pPr>
        <w:spacing w:after="0"/>
        <w:rPr>
          <w:rFonts w:ascii="Arial" w:hAnsi="Arial" w:cs="Arial"/>
        </w:rPr>
      </w:pPr>
      <w:r w:rsidRPr="000C0C71">
        <w:rPr>
          <w:rFonts w:ascii="Arial" w:hAnsi="Arial" w:cs="Arial"/>
        </w:rPr>
        <w:t>Sure, our courses would need to be adapted to assessment of learning outcomes through non-traditional methods.  For example, in my ECON 1610 and ECON 1612 courses the next step will be to adapt the course written paper to a presentation that integrates more charts and graphs with a more applied, solutions-oriented (case study) element.   Next, the testing aspect (quizzes/exams) should have reduced weighting and serve more as a "knowledge check" to track how students are grasping key learning outcomes as the term progresses.   Another form of assessment can be integration of more "gamification" into courses that include micro-simulations tied to respective lessons (supply/demand "escape room").  I hope this helps to add to the dialogue, let me know if you need any additional input/detail.</w:t>
      </w:r>
    </w:p>
    <w:p w:rsidR="000C0C71" w:rsidRPr="000C0C71" w:rsidRDefault="000C0C71" w:rsidP="000C0C71">
      <w:pPr>
        <w:spacing w:after="0"/>
        <w:rPr>
          <w:rFonts w:ascii="Arial" w:hAnsi="Arial" w:cs="Arial"/>
        </w:rPr>
      </w:pPr>
    </w:p>
    <w:p w:rsidR="000C0C71" w:rsidRPr="000C0C71" w:rsidRDefault="000C0C71" w:rsidP="000C0C71">
      <w:pPr>
        <w:spacing w:after="0"/>
        <w:rPr>
          <w:rFonts w:ascii="Arial" w:hAnsi="Arial" w:cs="Arial"/>
        </w:rPr>
      </w:pPr>
    </w:p>
    <w:p w:rsidR="000C0C71" w:rsidRPr="00631FDC" w:rsidRDefault="000C0C71" w:rsidP="00631FDC">
      <w:pPr>
        <w:spacing w:after="0"/>
        <w:rPr>
          <w:rFonts w:ascii="Arial" w:hAnsi="Arial" w:cs="Arial"/>
        </w:rPr>
      </w:pPr>
    </w:p>
    <w:p w:rsidR="00631FDC" w:rsidRPr="00265154" w:rsidRDefault="00631FDC" w:rsidP="00265154">
      <w:pPr>
        <w:spacing w:after="0"/>
        <w:rPr>
          <w:rFonts w:ascii="Arial" w:hAnsi="Arial" w:cs="Arial"/>
        </w:rPr>
      </w:pPr>
    </w:p>
    <w:p w:rsidR="000E765F" w:rsidRPr="000E765F" w:rsidRDefault="000E765F" w:rsidP="000E765F">
      <w:pPr>
        <w:spacing w:after="0"/>
        <w:rPr>
          <w:rFonts w:ascii="Arial" w:hAnsi="Arial" w:cs="Arial"/>
        </w:rPr>
      </w:pPr>
      <w:r w:rsidRPr="000E765F">
        <w:rPr>
          <w:rFonts w:ascii="Arial" w:hAnsi="Arial" w:cs="Arial"/>
        </w:rPr>
        <w:br/>
      </w:r>
    </w:p>
    <w:sectPr w:rsidR="000E765F" w:rsidRPr="000E765F" w:rsidSect="00B3404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531F" w:rsidRDefault="00B8531F" w:rsidP="00B34042">
      <w:pPr>
        <w:spacing w:after="0" w:line="240" w:lineRule="auto"/>
      </w:pPr>
      <w:r>
        <w:separator/>
      </w:r>
    </w:p>
  </w:endnote>
  <w:endnote w:type="continuationSeparator" w:id="0">
    <w:p w:rsidR="00B8531F" w:rsidRDefault="00B8531F" w:rsidP="00B3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6171126"/>
      <w:docPartObj>
        <w:docPartGallery w:val="Page Numbers (Bottom of Page)"/>
        <w:docPartUnique/>
      </w:docPartObj>
    </w:sdtPr>
    <w:sdtEndPr>
      <w:rPr>
        <w:noProof/>
      </w:rPr>
    </w:sdtEndPr>
    <w:sdtContent>
      <w:p w:rsidR="00B34042" w:rsidRDefault="00B340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042" w:rsidRDefault="00B3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531F" w:rsidRDefault="00B8531F" w:rsidP="00B34042">
      <w:pPr>
        <w:spacing w:after="0" w:line="240" w:lineRule="auto"/>
      </w:pPr>
      <w:r>
        <w:separator/>
      </w:r>
    </w:p>
  </w:footnote>
  <w:footnote w:type="continuationSeparator" w:id="0">
    <w:p w:rsidR="00B8531F" w:rsidRDefault="00B8531F" w:rsidP="00B34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241181"/>
    <w:multiLevelType w:val="multilevel"/>
    <w:tmpl w:val="4A167E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0EC31EB"/>
    <w:multiLevelType w:val="multilevel"/>
    <w:tmpl w:val="6AB88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5F"/>
    <w:rsid w:val="000C0C71"/>
    <w:rsid w:val="000E765F"/>
    <w:rsid w:val="00265154"/>
    <w:rsid w:val="002A18FF"/>
    <w:rsid w:val="00460706"/>
    <w:rsid w:val="00631FDC"/>
    <w:rsid w:val="008C637F"/>
    <w:rsid w:val="008E62CF"/>
    <w:rsid w:val="00A9144D"/>
    <w:rsid w:val="00B33B49"/>
    <w:rsid w:val="00B34042"/>
    <w:rsid w:val="00B85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EEECE"/>
  <w15:chartTrackingRefBased/>
  <w15:docId w15:val="{EBF38A03-9ECB-4783-9A78-F0607F2C8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6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76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76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76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76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7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6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76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76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76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76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7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65F"/>
    <w:rPr>
      <w:rFonts w:eastAsiaTheme="majorEastAsia" w:cstheme="majorBidi"/>
      <w:color w:val="272727" w:themeColor="text1" w:themeTint="D8"/>
    </w:rPr>
  </w:style>
  <w:style w:type="paragraph" w:styleId="Title">
    <w:name w:val="Title"/>
    <w:basedOn w:val="Normal"/>
    <w:next w:val="Normal"/>
    <w:link w:val="TitleChar"/>
    <w:uiPriority w:val="10"/>
    <w:qFormat/>
    <w:rsid w:val="000E7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6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65F"/>
    <w:pPr>
      <w:spacing w:before="160"/>
      <w:jc w:val="center"/>
    </w:pPr>
    <w:rPr>
      <w:i/>
      <w:iCs/>
      <w:color w:val="404040" w:themeColor="text1" w:themeTint="BF"/>
    </w:rPr>
  </w:style>
  <w:style w:type="character" w:customStyle="1" w:styleId="QuoteChar">
    <w:name w:val="Quote Char"/>
    <w:basedOn w:val="DefaultParagraphFont"/>
    <w:link w:val="Quote"/>
    <w:uiPriority w:val="29"/>
    <w:rsid w:val="000E765F"/>
    <w:rPr>
      <w:i/>
      <w:iCs/>
      <w:color w:val="404040" w:themeColor="text1" w:themeTint="BF"/>
    </w:rPr>
  </w:style>
  <w:style w:type="paragraph" w:styleId="ListParagraph">
    <w:name w:val="List Paragraph"/>
    <w:basedOn w:val="Normal"/>
    <w:uiPriority w:val="34"/>
    <w:qFormat/>
    <w:rsid w:val="000E765F"/>
    <w:pPr>
      <w:ind w:left="720"/>
      <w:contextualSpacing/>
    </w:pPr>
  </w:style>
  <w:style w:type="character" w:styleId="IntenseEmphasis">
    <w:name w:val="Intense Emphasis"/>
    <w:basedOn w:val="DefaultParagraphFont"/>
    <w:uiPriority w:val="21"/>
    <w:qFormat/>
    <w:rsid w:val="000E765F"/>
    <w:rPr>
      <w:i/>
      <w:iCs/>
      <w:color w:val="0F4761" w:themeColor="accent1" w:themeShade="BF"/>
    </w:rPr>
  </w:style>
  <w:style w:type="paragraph" w:styleId="IntenseQuote">
    <w:name w:val="Intense Quote"/>
    <w:basedOn w:val="Normal"/>
    <w:next w:val="Normal"/>
    <w:link w:val="IntenseQuoteChar"/>
    <w:uiPriority w:val="30"/>
    <w:qFormat/>
    <w:rsid w:val="000E76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765F"/>
    <w:rPr>
      <w:i/>
      <w:iCs/>
      <w:color w:val="0F4761" w:themeColor="accent1" w:themeShade="BF"/>
    </w:rPr>
  </w:style>
  <w:style w:type="character" w:styleId="IntenseReference">
    <w:name w:val="Intense Reference"/>
    <w:basedOn w:val="DefaultParagraphFont"/>
    <w:uiPriority w:val="32"/>
    <w:qFormat/>
    <w:rsid w:val="000E765F"/>
    <w:rPr>
      <w:b/>
      <w:bCs/>
      <w:smallCaps/>
      <w:color w:val="0F4761" w:themeColor="accent1" w:themeShade="BF"/>
      <w:spacing w:val="5"/>
    </w:rPr>
  </w:style>
  <w:style w:type="character" w:styleId="Hyperlink">
    <w:name w:val="Hyperlink"/>
    <w:basedOn w:val="DefaultParagraphFont"/>
    <w:uiPriority w:val="99"/>
    <w:unhideWhenUsed/>
    <w:rsid w:val="00631FDC"/>
    <w:rPr>
      <w:color w:val="467886" w:themeColor="hyperlink"/>
      <w:u w:val="single"/>
    </w:rPr>
  </w:style>
  <w:style w:type="character" w:styleId="UnresolvedMention">
    <w:name w:val="Unresolved Mention"/>
    <w:basedOn w:val="DefaultParagraphFont"/>
    <w:uiPriority w:val="99"/>
    <w:semiHidden/>
    <w:unhideWhenUsed/>
    <w:rsid w:val="00631FDC"/>
    <w:rPr>
      <w:color w:val="605E5C"/>
      <w:shd w:val="clear" w:color="auto" w:fill="E1DFDD"/>
    </w:rPr>
  </w:style>
  <w:style w:type="paragraph" w:styleId="Header">
    <w:name w:val="header"/>
    <w:basedOn w:val="Normal"/>
    <w:link w:val="HeaderChar"/>
    <w:uiPriority w:val="99"/>
    <w:unhideWhenUsed/>
    <w:rsid w:val="00B34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042"/>
  </w:style>
  <w:style w:type="paragraph" w:styleId="Footer">
    <w:name w:val="footer"/>
    <w:basedOn w:val="Normal"/>
    <w:link w:val="FooterChar"/>
    <w:uiPriority w:val="99"/>
    <w:unhideWhenUsed/>
    <w:rsid w:val="00B34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pnews.com/article/meta-trial-instagram-settlement-97d342f2a33d835eda2356c5e1af9e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Barton Community College</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Elaine</dc:creator>
  <cp:keywords/>
  <dc:description/>
  <cp:lastModifiedBy>Riegel, Sarah</cp:lastModifiedBy>
  <cp:revision>1</cp:revision>
  <dcterms:created xsi:type="dcterms:W3CDTF">2026-09-21T13:06:00Z</dcterms:created>
  <dcterms:modified xsi:type="dcterms:W3CDTF">2026-09-21T13:06:00Z</dcterms:modified>
</cp:coreProperties>
</file>