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C5DA0" w14:textId="11BB5106" w:rsidR="00BF71B4" w:rsidRPr="00BF71B4" w:rsidRDefault="642D4B2C" w:rsidP="642D4B2C">
      <w:pPr>
        <w:rPr>
          <w:rFonts w:ascii="Calibri" w:eastAsia="Times New Roman" w:hAnsi="Calibri" w:cs="Calibri"/>
          <w:b/>
          <w:bCs/>
          <w:color w:val="000000" w:themeColor="text1"/>
          <w:sz w:val="22"/>
          <w:szCs w:val="22"/>
        </w:rPr>
      </w:pPr>
      <w:bookmarkStart w:id="0" w:name="_GoBack"/>
      <w:bookmarkEnd w:id="0"/>
      <w:r w:rsidRPr="642D4B2C">
        <w:rPr>
          <w:rFonts w:ascii="Calibri" w:eastAsia="Times New Roman" w:hAnsi="Calibri" w:cs="Calibri"/>
          <w:color w:val="000000" w:themeColor="text1"/>
          <w:sz w:val="22"/>
          <w:szCs w:val="22"/>
        </w:rPr>
        <w:t xml:space="preserve">Title: </w:t>
      </w:r>
      <w:r w:rsidRPr="642D4B2C">
        <w:rPr>
          <w:rFonts w:ascii="Calibri" w:eastAsia="Times New Roman" w:hAnsi="Calibri" w:cs="Calibri"/>
          <w:b/>
          <w:bCs/>
          <w:color w:val="000000" w:themeColor="text1"/>
          <w:sz w:val="22"/>
          <w:szCs w:val="22"/>
        </w:rPr>
        <w:t>Power BI “The Frosting on your Data.”</w:t>
      </w:r>
    </w:p>
    <w:p w14:paraId="5FD1643E" w14:textId="0CE1BA1B" w:rsidR="2BF2C017" w:rsidRDefault="2BF2C017" w:rsidP="2BF2C017">
      <w:pPr>
        <w:rPr>
          <w:rFonts w:ascii="Calibri" w:eastAsia="Times New Roman" w:hAnsi="Calibri" w:cs="Calibri"/>
          <w:b/>
          <w:bCs/>
          <w:color w:val="000000" w:themeColor="text1"/>
          <w:sz w:val="22"/>
          <w:szCs w:val="22"/>
        </w:rPr>
      </w:pPr>
    </w:p>
    <w:p w14:paraId="6C52A58C" w14:textId="5D6340FA" w:rsidR="2BF2C017" w:rsidRDefault="2BF2C017" w:rsidP="2BF2C017">
      <w:pPr>
        <w:rPr>
          <w:rFonts w:ascii="Calibri" w:eastAsia="Times New Roman" w:hAnsi="Calibri" w:cs="Calibri"/>
          <w:b/>
          <w:bCs/>
          <w:color w:val="000000" w:themeColor="text1"/>
          <w:sz w:val="22"/>
          <w:szCs w:val="22"/>
        </w:rPr>
      </w:pPr>
      <w:r w:rsidRPr="2BF2C017">
        <w:rPr>
          <w:rFonts w:ascii="Calibri" w:eastAsia="Times New Roman" w:hAnsi="Calibri" w:cs="Calibri"/>
          <w:b/>
          <w:bCs/>
          <w:color w:val="000000" w:themeColor="text1"/>
          <w:sz w:val="22"/>
          <w:szCs w:val="22"/>
        </w:rPr>
        <w:t>Ray Willis</w:t>
      </w:r>
    </w:p>
    <w:p w14:paraId="62B97AFA" w14:textId="4B1475E1" w:rsidR="2BF2C017" w:rsidRDefault="2BF2C017" w:rsidP="2BF2C017">
      <w:pPr>
        <w:rPr>
          <w:rFonts w:ascii="Calibri" w:eastAsia="Times New Roman" w:hAnsi="Calibri" w:cs="Calibri"/>
          <w:b/>
          <w:bCs/>
          <w:color w:val="000000" w:themeColor="text1"/>
          <w:sz w:val="22"/>
          <w:szCs w:val="22"/>
        </w:rPr>
      </w:pPr>
      <w:r w:rsidRPr="2BF2C017">
        <w:rPr>
          <w:rFonts w:ascii="Calibri" w:eastAsia="Times New Roman" w:hAnsi="Calibri" w:cs="Calibri"/>
          <w:b/>
          <w:bCs/>
          <w:color w:val="000000" w:themeColor="text1"/>
          <w:sz w:val="22"/>
          <w:szCs w:val="22"/>
        </w:rPr>
        <w:t>Charles Perkins</w:t>
      </w:r>
    </w:p>
    <w:p w14:paraId="22D092B3" w14:textId="77777777" w:rsidR="00BF71B4" w:rsidRPr="00BF71B4" w:rsidRDefault="00BF71B4" w:rsidP="00BF71B4">
      <w:pPr>
        <w:rPr>
          <w:rFonts w:ascii="Calibri" w:eastAsia="Times New Roman" w:hAnsi="Calibri" w:cs="Calibri"/>
          <w:color w:val="000000"/>
          <w:sz w:val="22"/>
          <w:szCs w:val="22"/>
        </w:rPr>
      </w:pPr>
      <w:r w:rsidRPr="00BF71B4">
        <w:rPr>
          <w:rFonts w:ascii="Calibri" w:eastAsia="Times New Roman" w:hAnsi="Calibri" w:cs="Calibri"/>
          <w:color w:val="000000"/>
          <w:sz w:val="22"/>
          <w:szCs w:val="22"/>
        </w:rPr>
        <w:t> </w:t>
      </w:r>
    </w:p>
    <w:p w14:paraId="3698B31F" w14:textId="18B1EBED" w:rsidR="00BF71B4" w:rsidRPr="00BF71B4" w:rsidRDefault="00BF71B4" w:rsidP="00BF71B4">
      <w:pPr>
        <w:rPr>
          <w:rFonts w:ascii="Calibri" w:eastAsia="Times New Roman" w:hAnsi="Calibri" w:cs="Calibri"/>
          <w:color w:val="000000"/>
          <w:sz w:val="22"/>
          <w:szCs w:val="22"/>
        </w:rPr>
      </w:pPr>
      <w:r w:rsidRPr="00BF71B4">
        <w:rPr>
          <w:rFonts w:ascii="Calibri" w:eastAsia="Times New Roman" w:hAnsi="Calibri" w:cs="Calibri"/>
          <w:color w:val="000000"/>
          <w:sz w:val="22"/>
          <w:szCs w:val="22"/>
        </w:rPr>
        <w:t xml:space="preserve">Overview: When was the last time you enjoyed producing a data report and also felt confident the report was easily readable? Barton has been on a </w:t>
      </w:r>
      <w:r w:rsidR="004D0CCC" w:rsidRPr="00BF71B4">
        <w:rPr>
          <w:rFonts w:ascii="Calibri" w:eastAsia="Times New Roman" w:hAnsi="Calibri" w:cs="Calibri"/>
          <w:color w:val="000000"/>
          <w:sz w:val="22"/>
          <w:szCs w:val="22"/>
        </w:rPr>
        <w:t>6-year</w:t>
      </w:r>
      <w:r w:rsidRPr="00BF71B4">
        <w:rPr>
          <w:rFonts w:ascii="Calibri" w:eastAsia="Times New Roman" w:hAnsi="Calibri" w:cs="Calibri"/>
          <w:color w:val="000000"/>
          <w:sz w:val="22"/>
          <w:szCs w:val="22"/>
        </w:rPr>
        <w:t xml:space="preserve"> journey to transform how we deliver data and also keep our jobs enjoyable and meaningful. This transformation had to: require very little college funds, be sustainable, visually engaging, exportable to Excel, live from Ellucian Banner, static from Ellucian Banner (daily/hourly updates), static from Excel, easily updateable from excel, sort of live from Canvas Learning Management System, able to be published to Web, fine grained security, able to have indexes, work on mobile devices, </w:t>
      </w:r>
      <w:r w:rsidR="004D0CCC" w:rsidRPr="00BF71B4">
        <w:rPr>
          <w:rFonts w:ascii="Calibri" w:eastAsia="Times New Roman" w:hAnsi="Calibri" w:cs="Calibri"/>
          <w:color w:val="000000"/>
          <w:sz w:val="22"/>
          <w:szCs w:val="22"/>
        </w:rPr>
        <w:t>etc.</w:t>
      </w:r>
      <w:r w:rsidRPr="00BF71B4">
        <w:rPr>
          <w:rFonts w:ascii="Calibri" w:eastAsia="Times New Roman" w:hAnsi="Calibri" w:cs="Calibri"/>
          <w:color w:val="000000"/>
          <w:sz w:val="22"/>
          <w:szCs w:val="22"/>
        </w:rPr>
        <w:t>  Microsoft Power BI has been able to meet all of these criteria. Currently we have about 100 users of internal reports at a cost of just over $2,000 per year. Web users are no cost.</w:t>
      </w:r>
    </w:p>
    <w:p w14:paraId="1B1C7ACA" w14:textId="77777777" w:rsidR="00BF71B4" w:rsidRPr="00BF71B4" w:rsidRDefault="00BF71B4" w:rsidP="00BF71B4">
      <w:pPr>
        <w:rPr>
          <w:rFonts w:ascii="Calibri" w:eastAsia="Times New Roman" w:hAnsi="Calibri" w:cs="Calibri"/>
          <w:color w:val="000000"/>
          <w:sz w:val="22"/>
          <w:szCs w:val="22"/>
        </w:rPr>
      </w:pPr>
      <w:r w:rsidRPr="00BF71B4">
        <w:rPr>
          <w:rFonts w:ascii="Calibri" w:eastAsia="Times New Roman" w:hAnsi="Calibri" w:cs="Calibri"/>
          <w:color w:val="000000"/>
          <w:sz w:val="22"/>
          <w:szCs w:val="22"/>
        </w:rPr>
        <w:t> </w:t>
      </w:r>
    </w:p>
    <w:p w14:paraId="2E9F58A6" w14:textId="77777777" w:rsidR="00BF71B4" w:rsidRPr="00BF71B4" w:rsidRDefault="00BF71B4" w:rsidP="00BF71B4">
      <w:pPr>
        <w:rPr>
          <w:rFonts w:ascii="Calibri" w:eastAsia="Times New Roman" w:hAnsi="Calibri" w:cs="Calibri"/>
          <w:color w:val="000000"/>
          <w:sz w:val="22"/>
          <w:szCs w:val="22"/>
        </w:rPr>
      </w:pPr>
      <w:r w:rsidRPr="00BF71B4">
        <w:rPr>
          <w:rFonts w:ascii="Calibri" w:eastAsia="Times New Roman" w:hAnsi="Calibri" w:cs="Calibri"/>
          <w:color w:val="000000"/>
          <w:sz w:val="22"/>
          <w:szCs w:val="22"/>
        </w:rPr>
        <w:t>In this ½ day learning experience we will take someone from beginner to publisher.</w:t>
      </w:r>
    </w:p>
    <w:p w14:paraId="321893CD"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Overview</w:t>
      </w:r>
    </w:p>
    <w:p w14:paraId="73EADB7D" w14:textId="4A65BA70" w:rsid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Power BI Desktop</w:t>
      </w:r>
    </w:p>
    <w:p w14:paraId="3BAE3B7F" w14:textId="36A1CA85" w:rsidR="004D0CCC" w:rsidRPr="007D541D" w:rsidRDefault="004D0CCC" w:rsidP="007D541D">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Connecting to data sources</w:t>
      </w:r>
    </w:p>
    <w:p w14:paraId="26A1AC44" w14:textId="137D517E" w:rsidR="00592329" w:rsidRPr="00BF71B4" w:rsidRDefault="00592329" w:rsidP="00BF71B4">
      <w:pPr>
        <w:numPr>
          <w:ilvl w:val="0"/>
          <w:numId w:val="1"/>
        </w:numPr>
        <w:rPr>
          <w:rFonts w:ascii="Calibri" w:eastAsia="Times New Roman" w:hAnsi="Calibri" w:cs="Calibri"/>
          <w:color w:val="000000"/>
          <w:sz w:val="22"/>
          <w:szCs w:val="22"/>
        </w:rPr>
      </w:pPr>
      <w:r>
        <w:rPr>
          <w:rFonts w:ascii="Calibri" w:eastAsia="Times New Roman" w:hAnsi="Calibri" w:cs="Calibri"/>
          <w:color w:val="000000"/>
          <w:sz w:val="22"/>
          <w:szCs w:val="22"/>
        </w:rPr>
        <w:t>Power BI Web</w:t>
      </w:r>
    </w:p>
    <w:p w14:paraId="7499BC33"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Clean and transform data with Query Editor</w:t>
      </w:r>
    </w:p>
    <w:p w14:paraId="48D5E976"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Manage data relationships</w:t>
      </w:r>
    </w:p>
    <w:p w14:paraId="516A344D"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Create and customize simple visualizations</w:t>
      </w:r>
    </w:p>
    <w:p w14:paraId="72653F0B"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Slicers and tables</w:t>
      </w:r>
    </w:p>
    <w:p w14:paraId="3130775E"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Exporting data</w:t>
      </w:r>
    </w:p>
    <w:p w14:paraId="2B601A0E"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Dashboards and Apps</w:t>
      </w:r>
    </w:p>
    <w:p w14:paraId="20D45AD0"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Publishing and sharing</w:t>
      </w:r>
    </w:p>
    <w:p w14:paraId="0DAC9B3B" w14:textId="77777777" w:rsidR="00BF71B4" w:rsidRPr="00BF71B4" w:rsidRDefault="00BF71B4" w:rsidP="00BF71B4">
      <w:pPr>
        <w:numPr>
          <w:ilvl w:val="0"/>
          <w:numId w:val="1"/>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Gateways and refreshing data</w:t>
      </w:r>
    </w:p>
    <w:p w14:paraId="31CBECB8" w14:textId="77777777" w:rsidR="00BF71B4" w:rsidRPr="00BF71B4" w:rsidRDefault="00BF71B4" w:rsidP="00BF71B4">
      <w:pPr>
        <w:rPr>
          <w:rFonts w:ascii="Calibri" w:eastAsia="Times New Roman" w:hAnsi="Calibri" w:cs="Calibri"/>
          <w:color w:val="000000"/>
          <w:sz w:val="22"/>
          <w:szCs w:val="22"/>
        </w:rPr>
      </w:pPr>
      <w:r w:rsidRPr="00BF71B4">
        <w:rPr>
          <w:rFonts w:ascii="Calibri" w:eastAsia="Times New Roman" w:hAnsi="Calibri" w:cs="Calibri"/>
          <w:color w:val="000000"/>
          <w:sz w:val="22"/>
          <w:szCs w:val="22"/>
        </w:rPr>
        <w:t> </w:t>
      </w:r>
    </w:p>
    <w:p w14:paraId="774510DA" w14:textId="77777777" w:rsidR="00BF71B4" w:rsidRPr="00BF71B4" w:rsidRDefault="00BF71B4" w:rsidP="00BF71B4">
      <w:pPr>
        <w:rPr>
          <w:rFonts w:ascii="Calibri" w:eastAsia="Times New Roman" w:hAnsi="Calibri" w:cs="Calibri"/>
          <w:color w:val="000000"/>
          <w:sz w:val="22"/>
          <w:szCs w:val="22"/>
        </w:rPr>
      </w:pPr>
      <w:r w:rsidRPr="00BF71B4">
        <w:rPr>
          <w:rFonts w:ascii="Calibri" w:eastAsia="Times New Roman" w:hAnsi="Calibri" w:cs="Calibri"/>
          <w:color w:val="000000"/>
          <w:sz w:val="22"/>
          <w:szCs w:val="22"/>
        </w:rPr>
        <w:t>Outcomes: </w:t>
      </w:r>
    </w:p>
    <w:p w14:paraId="2FA47C5F" w14:textId="77777777" w:rsidR="00BF71B4" w:rsidRPr="00BF71B4" w:rsidRDefault="00BF71B4" w:rsidP="00BF71B4">
      <w:pPr>
        <w:numPr>
          <w:ilvl w:val="0"/>
          <w:numId w:val="2"/>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Understanding of how Power BI could integrate into their college reporting environment</w:t>
      </w:r>
    </w:p>
    <w:p w14:paraId="5444280B" w14:textId="77777777" w:rsidR="00BF71B4" w:rsidRPr="00BF71B4" w:rsidRDefault="00BF71B4" w:rsidP="00BF71B4">
      <w:pPr>
        <w:numPr>
          <w:ilvl w:val="0"/>
          <w:numId w:val="2"/>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Understanding of live and static data feeds</w:t>
      </w:r>
    </w:p>
    <w:p w14:paraId="55C11E8A" w14:textId="77777777" w:rsidR="00BF71B4" w:rsidRPr="00BF71B4" w:rsidRDefault="00BF71B4" w:rsidP="00BF71B4">
      <w:pPr>
        <w:numPr>
          <w:ilvl w:val="0"/>
          <w:numId w:val="2"/>
        </w:numPr>
        <w:rPr>
          <w:rFonts w:ascii="Calibri" w:eastAsia="Times New Roman" w:hAnsi="Calibri" w:cs="Calibri"/>
          <w:color w:val="000000"/>
          <w:sz w:val="22"/>
          <w:szCs w:val="22"/>
        </w:rPr>
      </w:pPr>
      <w:r w:rsidRPr="00BF71B4">
        <w:rPr>
          <w:rFonts w:ascii="Calibri" w:eastAsia="Times New Roman" w:hAnsi="Calibri" w:cs="Calibri"/>
          <w:color w:val="000000"/>
          <w:sz w:val="22"/>
          <w:szCs w:val="22"/>
        </w:rPr>
        <w:t>Understanding of the different types of data gateways.</w:t>
      </w:r>
    </w:p>
    <w:p w14:paraId="6CBD673A" w14:textId="37E5F5FE" w:rsidR="00E819FE" w:rsidRDefault="004803D0"/>
    <w:p w14:paraId="0C1AE678" w14:textId="2992E102" w:rsidR="005269A7" w:rsidRDefault="005269A7">
      <w:r>
        <w:t xml:space="preserve">Books and other reference materials. </w:t>
      </w:r>
    </w:p>
    <w:p w14:paraId="02CECD64" w14:textId="52AA29A1" w:rsidR="005269A7" w:rsidRDefault="005269A7"/>
    <w:p w14:paraId="650BD716" w14:textId="25697938" w:rsidR="005269A7" w:rsidRDefault="004803D0" w:rsidP="005269A7">
      <w:hyperlink r:id="rId7" w:history="1">
        <w:r w:rsidR="004D0CCC" w:rsidRPr="00A63BD3">
          <w:rPr>
            <w:rStyle w:val="Hyperlink"/>
          </w:rPr>
          <w:t>https://radacad.com/online-book-power-bi-from-rookie-to-rockstar</w:t>
        </w:r>
      </w:hyperlink>
    </w:p>
    <w:p w14:paraId="5A5C11C3" w14:textId="19225D6E" w:rsidR="004D0CCC" w:rsidRDefault="004D0CCC" w:rsidP="005269A7"/>
    <w:p w14:paraId="5666F48A" w14:textId="05AE72F4" w:rsidR="004D0CCC" w:rsidRDefault="004D0CCC" w:rsidP="005269A7"/>
    <w:p w14:paraId="1973FC66" w14:textId="34C90C3F" w:rsidR="004D0CCC" w:rsidRDefault="004D0CCC" w:rsidP="005269A7"/>
    <w:p w14:paraId="1FE79E43" w14:textId="13AF2DDC" w:rsidR="004D0CCC" w:rsidRDefault="004D0CCC" w:rsidP="005269A7"/>
    <w:p w14:paraId="427F0945" w14:textId="202F3F48" w:rsidR="004D0CCC" w:rsidRDefault="004D0CCC" w:rsidP="004D0CCC">
      <w:pPr>
        <w:pStyle w:val="ListParagraph"/>
        <w:numPr>
          <w:ilvl w:val="0"/>
          <w:numId w:val="4"/>
        </w:numPr>
      </w:pPr>
      <w:r>
        <w:t>Overview</w:t>
      </w:r>
    </w:p>
    <w:p w14:paraId="08E4CA59" w14:textId="19A15D74" w:rsidR="2BF2C017" w:rsidRDefault="004803D0" w:rsidP="2BF2C017">
      <w:pPr>
        <w:pStyle w:val="ListParagraph"/>
        <w:numPr>
          <w:ilvl w:val="1"/>
          <w:numId w:val="4"/>
        </w:numPr>
      </w:pPr>
      <w:hyperlink r:id="rId8">
        <w:r w:rsidR="642D4B2C" w:rsidRPr="642D4B2C">
          <w:rPr>
            <w:rStyle w:val="Hyperlink"/>
          </w:rPr>
          <w:t>Show Live Enrollments</w:t>
        </w:r>
      </w:hyperlink>
      <w:r w:rsidR="642D4B2C">
        <w:t xml:space="preserve">, </w:t>
      </w:r>
      <w:hyperlink r:id="rId9">
        <w:r w:rsidR="642D4B2C" w:rsidRPr="642D4B2C">
          <w:rPr>
            <w:rStyle w:val="Hyperlink"/>
          </w:rPr>
          <w:t>Frequently Requested Data</w:t>
        </w:r>
      </w:hyperlink>
      <w:r w:rsidR="642D4B2C">
        <w:t xml:space="preserve">, </w:t>
      </w:r>
      <w:hyperlink r:id="rId10">
        <w:r w:rsidR="642D4B2C" w:rsidRPr="642D4B2C">
          <w:rPr>
            <w:rStyle w:val="Hyperlink"/>
          </w:rPr>
          <w:t>Power BI Tips</w:t>
        </w:r>
      </w:hyperlink>
      <w:r w:rsidR="642D4B2C">
        <w:t xml:space="preserve">, </w:t>
      </w:r>
      <w:hyperlink r:id="rId11">
        <w:r w:rsidR="642D4B2C" w:rsidRPr="642D4B2C">
          <w:rPr>
            <w:rStyle w:val="Hyperlink"/>
          </w:rPr>
          <w:t>Users Viewing Power BI Reports</w:t>
        </w:r>
      </w:hyperlink>
      <w:r w:rsidR="642D4B2C">
        <w:t xml:space="preserve"> and </w:t>
      </w:r>
      <w:hyperlink r:id="rId12">
        <w:r w:rsidR="642D4B2C" w:rsidRPr="642D4B2C">
          <w:rPr>
            <w:rStyle w:val="Hyperlink"/>
          </w:rPr>
          <w:t>Dashboard</w:t>
        </w:r>
      </w:hyperlink>
      <w:r w:rsidR="642D4B2C">
        <w:t>.</w:t>
      </w:r>
    </w:p>
    <w:p w14:paraId="1D461A3E" w14:textId="692B0AC0" w:rsidR="004D0CCC" w:rsidRDefault="2BF2C017" w:rsidP="2BF2C017">
      <w:pPr>
        <w:pStyle w:val="ListParagraph"/>
        <w:numPr>
          <w:ilvl w:val="0"/>
          <w:numId w:val="4"/>
        </w:numPr>
      </w:pPr>
      <w:r>
        <w:t>Download and install Power BI Desktop (Windows Only)</w:t>
      </w:r>
    </w:p>
    <w:p w14:paraId="33485393" w14:textId="163C9E50" w:rsidR="004D0CCC" w:rsidRDefault="23B77774" w:rsidP="004D0CCC">
      <w:pPr>
        <w:pStyle w:val="ListParagraph"/>
        <w:numPr>
          <w:ilvl w:val="1"/>
          <w:numId w:val="4"/>
        </w:numPr>
      </w:pPr>
      <w:r>
        <w:lastRenderedPageBreak/>
        <w:t xml:space="preserve">Discuss using a shared drive to store .PBIX files and departmental desktop/Office 365 account to publish to the web. Must have </w:t>
      </w:r>
      <w:r w:rsidRPr="23B77774">
        <w:rPr>
          <w:b/>
          <w:bCs/>
        </w:rPr>
        <w:t>Power BI Pro License.</w:t>
      </w:r>
      <w:r>
        <w:t xml:space="preserve"> </w:t>
      </w:r>
    </w:p>
    <w:p w14:paraId="150DCBC5" w14:textId="1BDE31B5" w:rsidR="007D541D" w:rsidRDefault="2BF2C017" w:rsidP="007D541D">
      <w:pPr>
        <w:pStyle w:val="ListParagraph"/>
        <w:numPr>
          <w:ilvl w:val="2"/>
          <w:numId w:val="4"/>
        </w:numPr>
      </w:pPr>
      <w:r>
        <w:t>Discuss folder/file names – layout the same as Apps.</w:t>
      </w:r>
    </w:p>
    <w:p w14:paraId="2D34D4DE" w14:textId="4E6CFB37" w:rsidR="2BF2C017" w:rsidRDefault="2BF2C017" w:rsidP="2BF2C017">
      <w:pPr>
        <w:pStyle w:val="ListParagraph"/>
        <w:numPr>
          <w:ilvl w:val="2"/>
          <w:numId w:val="4"/>
        </w:numPr>
      </w:pPr>
      <w:r>
        <w:t>Discuss page naming.</w:t>
      </w:r>
    </w:p>
    <w:p w14:paraId="541544F7" w14:textId="7241292E" w:rsidR="2BF2C017" w:rsidRDefault="2BF2C017" w:rsidP="2BF2C017">
      <w:pPr>
        <w:pStyle w:val="ListParagraph"/>
        <w:numPr>
          <w:ilvl w:val="2"/>
          <w:numId w:val="4"/>
        </w:numPr>
      </w:pPr>
      <w:r>
        <w:rPr>
          <w:noProof/>
        </w:rPr>
        <w:drawing>
          <wp:inline distT="0" distB="0" distL="0" distR="0" wp14:anchorId="65A5CF2D" wp14:editId="5B150A29">
            <wp:extent cx="2324100" cy="774700"/>
            <wp:effectExtent l="0" t="0" r="0" b="0"/>
            <wp:docPr id="863539301" name="Picture 86353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774700"/>
                    </a:xfrm>
                    <a:prstGeom prst="rect">
                      <a:avLst/>
                    </a:prstGeom>
                  </pic:spPr>
                </pic:pic>
              </a:graphicData>
            </a:graphic>
          </wp:inline>
        </w:drawing>
      </w:r>
    </w:p>
    <w:p w14:paraId="3046097C" w14:textId="0BAC8F6A" w:rsidR="2BF2C017" w:rsidRDefault="2BF2C017" w:rsidP="2BF2C017">
      <w:pPr>
        <w:pStyle w:val="ListParagraph"/>
        <w:numPr>
          <w:ilvl w:val="2"/>
          <w:numId w:val="4"/>
        </w:numPr>
      </w:pPr>
      <w:r>
        <w:t>Discuss documentation.</w:t>
      </w:r>
    </w:p>
    <w:p w14:paraId="5EE3C893" w14:textId="053EB8F8" w:rsidR="007D541D" w:rsidRDefault="2BF2C017" w:rsidP="004D0CCC">
      <w:pPr>
        <w:pStyle w:val="ListParagraph"/>
        <w:numPr>
          <w:ilvl w:val="1"/>
          <w:numId w:val="4"/>
        </w:numPr>
      </w:pPr>
      <w:r>
        <w:t>Open Power BI Desktop and highlight parts.</w:t>
      </w:r>
    </w:p>
    <w:p w14:paraId="524CEB04" w14:textId="7721E5AA" w:rsidR="2BF2C017" w:rsidRDefault="2BF2C017" w:rsidP="2BF2C017">
      <w:pPr>
        <w:pStyle w:val="ListParagraph"/>
        <w:numPr>
          <w:ilvl w:val="2"/>
          <w:numId w:val="4"/>
        </w:numPr>
      </w:pPr>
      <w:r>
        <w:rPr>
          <w:noProof/>
        </w:rPr>
        <w:drawing>
          <wp:inline distT="0" distB="0" distL="0" distR="0" wp14:anchorId="1E843BCA" wp14:editId="41FC5EDD">
            <wp:extent cx="2695951" cy="1847850"/>
            <wp:effectExtent l="0" t="0" r="0" b="0"/>
            <wp:docPr id="1597994985" name="Picture 159799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95951" cy="1847850"/>
                    </a:xfrm>
                    <a:prstGeom prst="rect">
                      <a:avLst/>
                    </a:prstGeom>
                  </pic:spPr>
                </pic:pic>
              </a:graphicData>
            </a:graphic>
          </wp:inline>
        </w:drawing>
      </w:r>
    </w:p>
    <w:p w14:paraId="1A959CA2" w14:textId="67DB0C20" w:rsidR="2BF2C017" w:rsidRDefault="2BF2C017" w:rsidP="2BF2C017">
      <w:pPr>
        <w:pStyle w:val="ListParagraph"/>
        <w:numPr>
          <w:ilvl w:val="2"/>
          <w:numId w:val="4"/>
        </w:numPr>
      </w:pPr>
      <w:r>
        <w:rPr>
          <w:noProof/>
        </w:rPr>
        <w:drawing>
          <wp:inline distT="0" distB="0" distL="0" distR="0" wp14:anchorId="2FE91BD8" wp14:editId="483D50E0">
            <wp:extent cx="2016919" cy="2667000"/>
            <wp:effectExtent l="0" t="0" r="0" b="0"/>
            <wp:docPr id="1159875651" name="Picture 115987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16919" cy="2667000"/>
                    </a:xfrm>
                    <a:prstGeom prst="rect">
                      <a:avLst/>
                    </a:prstGeom>
                  </pic:spPr>
                </pic:pic>
              </a:graphicData>
            </a:graphic>
          </wp:inline>
        </w:drawing>
      </w:r>
    </w:p>
    <w:p w14:paraId="793F9C38" w14:textId="10862CA5" w:rsidR="2BF2C017" w:rsidRDefault="2BF2C017" w:rsidP="2BF2C017">
      <w:pPr>
        <w:pStyle w:val="ListParagraph"/>
        <w:numPr>
          <w:ilvl w:val="2"/>
          <w:numId w:val="4"/>
        </w:numPr>
      </w:pPr>
    </w:p>
    <w:p w14:paraId="2CA2C30E" w14:textId="61625E02" w:rsidR="2BF2C017" w:rsidRDefault="2BF2C017" w:rsidP="2BF2C017">
      <w:pPr>
        <w:pStyle w:val="ListParagraph"/>
        <w:numPr>
          <w:ilvl w:val="1"/>
          <w:numId w:val="4"/>
        </w:numPr>
      </w:pPr>
      <w:r>
        <w:t>Discuss Bookmarks, Clear All Slicers Button, layout of filters/data, formatting, and colors.</w:t>
      </w:r>
    </w:p>
    <w:p w14:paraId="6F5D881E" w14:textId="59152FBD" w:rsidR="2BF2C017" w:rsidRDefault="2BF2C017" w:rsidP="2BF2C017">
      <w:pPr>
        <w:pStyle w:val="ListParagraph"/>
        <w:numPr>
          <w:ilvl w:val="2"/>
          <w:numId w:val="4"/>
        </w:numPr>
      </w:pPr>
      <w:r>
        <w:t>Recommend that you do not change fonts or page size.</w:t>
      </w:r>
    </w:p>
    <w:p w14:paraId="600A3EFB" w14:textId="513FD6FE" w:rsidR="2BF2C017" w:rsidRDefault="2BF2C017" w:rsidP="2BF2C017">
      <w:pPr>
        <w:pStyle w:val="ListParagraph"/>
        <w:numPr>
          <w:ilvl w:val="1"/>
          <w:numId w:val="4"/>
        </w:numPr>
      </w:pPr>
      <w:r>
        <w:t>Discuss how to setup a spreadsheet properly.</w:t>
      </w:r>
    </w:p>
    <w:p w14:paraId="3402C964" w14:textId="44858AF6" w:rsidR="2BF2C017" w:rsidRDefault="2BF2C017" w:rsidP="2BF2C017">
      <w:pPr>
        <w:pStyle w:val="ListParagraph"/>
        <w:numPr>
          <w:ilvl w:val="2"/>
          <w:numId w:val="4"/>
        </w:numPr>
      </w:pPr>
      <w:r>
        <w:t>Discuss whether to use a spreadsheet or put data in Power BI.</w:t>
      </w:r>
    </w:p>
    <w:p w14:paraId="57C5B54F" w14:textId="18876E42" w:rsidR="2BF2C017" w:rsidRDefault="23B77774" w:rsidP="23B77774">
      <w:pPr>
        <w:pStyle w:val="ListParagraph"/>
        <w:numPr>
          <w:ilvl w:val="2"/>
          <w:numId w:val="4"/>
        </w:numPr>
        <w:rPr>
          <w:b/>
          <w:bCs/>
        </w:rPr>
      </w:pPr>
      <w:r w:rsidRPr="23B77774">
        <w:rPr>
          <w:b/>
          <w:bCs/>
        </w:rPr>
        <w:t>Spreadsheet names should match visualizations</w:t>
      </w:r>
    </w:p>
    <w:p w14:paraId="3DF989BA" w14:textId="316FB9D9" w:rsidR="2BF2C017" w:rsidRDefault="23B77774" w:rsidP="23B77774">
      <w:pPr>
        <w:pStyle w:val="ListParagraph"/>
        <w:numPr>
          <w:ilvl w:val="2"/>
          <w:numId w:val="4"/>
        </w:numPr>
        <w:rPr>
          <w:b/>
          <w:bCs/>
        </w:rPr>
      </w:pPr>
      <w:r w:rsidRPr="23B77774">
        <w:rPr>
          <w:b/>
          <w:bCs/>
        </w:rPr>
        <w:t>Tab name(s)</w:t>
      </w:r>
    </w:p>
    <w:p w14:paraId="766FEEC9" w14:textId="5ABB3456" w:rsidR="2BF2C017" w:rsidRDefault="23B77774" w:rsidP="23B77774">
      <w:pPr>
        <w:pStyle w:val="ListParagraph"/>
        <w:numPr>
          <w:ilvl w:val="2"/>
          <w:numId w:val="4"/>
        </w:numPr>
        <w:rPr>
          <w:b/>
          <w:bCs/>
        </w:rPr>
      </w:pPr>
      <w:r w:rsidRPr="23B77774">
        <w:rPr>
          <w:b/>
          <w:bCs/>
        </w:rPr>
        <w:t>Table name(s)</w:t>
      </w:r>
    </w:p>
    <w:p w14:paraId="6FA8BE1F" w14:textId="3BE93BC3" w:rsidR="2BF2C017" w:rsidRDefault="2BF2C017" w:rsidP="2BF2C017">
      <w:pPr>
        <w:pStyle w:val="ListParagraph"/>
        <w:numPr>
          <w:ilvl w:val="2"/>
          <w:numId w:val="4"/>
        </w:numPr>
      </w:pPr>
      <w:r>
        <w:lastRenderedPageBreak/>
        <w:t>Where to save the spreadsheet.</w:t>
      </w:r>
    </w:p>
    <w:p w14:paraId="2E6157F3" w14:textId="73EAA351" w:rsidR="2BF2C017" w:rsidRDefault="2BF2C017" w:rsidP="2BF2C017">
      <w:pPr>
        <w:pStyle w:val="ListParagraph"/>
        <w:numPr>
          <w:ilvl w:val="3"/>
          <w:numId w:val="4"/>
        </w:numPr>
      </w:pPr>
      <w:r>
        <w:t>One Drive or Shared drive.</w:t>
      </w:r>
    </w:p>
    <w:p w14:paraId="7FA35177" w14:textId="7426826F" w:rsidR="2BF2C017" w:rsidRDefault="2BF2C017" w:rsidP="2BF2C017">
      <w:pPr>
        <w:pStyle w:val="ListParagraph"/>
        <w:numPr>
          <w:ilvl w:val="3"/>
          <w:numId w:val="4"/>
        </w:numPr>
      </w:pPr>
      <w:r>
        <w:t>One Drive allows for automatic updates</w:t>
      </w:r>
    </w:p>
    <w:p w14:paraId="60FBD9FD" w14:textId="07A531EA" w:rsidR="2BF2C017" w:rsidRDefault="2BF2C017" w:rsidP="2BF2C017">
      <w:pPr>
        <w:pStyle w:val="ListParagraph"/>
        <w:numPr>
          <w:ilvl w:val="0"/>
          <w:numId w:val="4"/>
        </w:numPr>
      </w:pPr>
      <w:r>
        <w:t>Power BI Web Editor</w:t>
      </w:r>
    </w:p>
    <w:p w14:paraId="173157BB" w14:textId="490B598F" w:rsidR="2BF2C017" w:rsidRDefault="2BF2C017" w:rsidP="2BF2C017">
      <w:pPr>
        <w:pStyle w:val="ListParagraph"/>
        <w:numPr>
          <w:ilvl w:val="1"/>
          <w:numId w:val="4"/>
        </w:numPr>
      </w:pPr>
      <w:r>
        <w:t>Works completely from the web.</w:t>
      </w:r>
    </w:p>
    <w:p w14:paraId="6F34592D" w14:textId="4F021B63" w:rsidR="2BF2C017" w:rsidRDefault="2BF2C017" w:rsidP="2BF2C017">
      <w:pPr>
        <w:pStyle w:val="ListParagraph"/>
        <w:numPr>
          <w:ilvl w:val="1"/>
          <w:numId w:val="4"/>
        </w:numPr>
      </w:pPr>
      <w:r>
        <w:t>We recommend that you never edit a report you created in Power BI Desktop with the web editor as the reports will be out of sync.</w:t>
      </w:r>
    </w:p>
    <w:p w14:paraId="0B3B6465" w14:textId="2C87BAB2" w:rsidR="2BF2C017" w:rsidRDefault="23B77774" w:rsidP="2BF2C017">
      <w:pPr>
        <w:pStyle w:val="ListParagraph"/>
        <w:numPr>
          <w:ilvl w:val="1"/>
          <w:numId w:val="4"/>
        </w:numPr>
      </w:pPr>
      <w:r>
        <w:t>Cannot import a graphic.</w:t>
      </w:r>
    </w:p>
    <w:p w14:paraId="5CB09E4C" w14:textId="69BB01E0" w:rsidR="2BF2C017" w:rsidRDefault="2BF2C017" w:rsidP="2BF2C017">
      <w:pPr>
        <w:pStyle w:val="ListParagraph"/>
        <w:numPr>
          <w:ilvl w:val="0"/>
          <w:numId w:val="4"/>
        </w:numPr>
      </w:pPr>
      <w:r>
        <w:t>Connecting to data sources.</w:t>
      </w:r>
    </w:p>
    <w:p w14:paraId="616B9660" w14:textId="1CC9A724" w:rsidR="2BF2C017" w:rsidRDefault="2BF2C017" w:rsidP="2BF2C017">
      <w:pPr>
        <w:pStyle w:val="ListParagraph"/>
        <w:numPr>
          <w:ilvl w:val="2"/>
          <w:numId w:val="4"/>
        </w:numPr>
      </w:pPr>
      <w:r>
        <w:t>Lots of options we use direct connect to Excel, Microsoft ODBC and Amazon Redshift.</w:t>
      </w:r>
    </w:p>
    <w:p w14:paraId="70689D32" w14:textId="695CEF29" w:rsidR="2BF2C017" w:rsidRDefault="2BF2C017" w:rsidP="2BF2C017">
      <w:pPr>
        <w:pStyle w:val="ListParagraph"/>
        <w:numPr>
          <w:ilvl w:val="2"/>
          <w:numId w:val="4"/>
        </w:numPr>
      </w:pPr>
      <w:r>
        <w:t>Discuss shared account for database rights.</w:t>
      </w:r>
    </w:p>
    <w:p w14:paraId="7F642B6E" w14:textId="51E0E14E" w:rsidR="2BF2C017" w:rsidRDefault="2BF2C017" w:rsidP="2BF2C017">
      <w:pPr>
        <w:pStyle w:val="ListParagraph"/>
        <w:numPr>
          <w:ilvl w:val="2"/>
          <w:numId w:val="4"/>
        </w:numPr>
      </w:pPr>
      <w:r>
        <w:t>Be sure to pay attention to credential window when connecting to database and click on the appropriate selection, Windows or Database.</w:t>
      </w:r>
    </w:p>
    <w:p w14:paraId="0B861E7A" w14:textId="294911FE" w:rsidR="2BF2C017" w:rsidRDefault="2BF2C017" w:rsidP="2BF2C017">
      <w:pPr>
        <w:pStyle w:val="ListParagraph"/>
        <w:numPr>
          <w:ilvl w:val="0"/>
          <w:numId w:val="4"/>
        </w:numPr>
      </w:pPr>
      <w:r>
        <w:t>Clean and transform data with Query Editor.</w:t>
      </w:r>
    </w:p>
    <w:p w14:paraId="70BBBD20" w14:textId="695D0BD3" w:rsidR="2BF2C017" w:rsidRDefault="2BF2C017" w:rsidP="2BF2C017">
      <w:pPr>
        <w:pStyle w:val="ListParagraph"/>
        <w:numPr>
          <w:ilvl w:val="1"/>
          <w:numId w:val="4"/>
        </w:numPr>
      </w:pPr>
      <w:r>
        <w:t>Limit the amount of data you import.</w:t>
      </w:r>
      <w:r w:rsidR="54563250">
        <w:t xml:space="preserve"> Choose only the columns you need and apply any filters you can right off the bat</w:t>
      </w:r>
      <w:r w:rsidR="5EDAD60A">
        <w:t>, BEFORE merging with other queries</w:t>
      </w:r>
      <w:r w:rsidR="54563250">
        <w:t>.</w:t>
      </w:r>
    </w:p>
    <w:p w14:paraId="0F9B5D8D" w14:textId="380EF303" w:rsidR="2BF2C017" w:rsidRDefault="2BF2C017" w:rsidP="2BF2C017">
      <w:pPr>
        <w:pStyle w:val="ListParagraph"/>
        <w:numPr>
          <w:ilvl w:val="1"/>
          <w:numId w:val="4"/>
        </w:numPr>
      </w:pPr>
      <w:r>
        <w:t>Query editor sometime “helps” you by changing the data format.</w:t>
      </w:r>
    </w:p>
    <w:p w14:paraId="44A245FE" w14:textId="11D71DD5" w:rsidR="2BF2C017" w:rsidRDefault="19856AF2" w:rsidP="2AFC06C2">
      <w:pPr>
        <w:pStyle w:val="ListParagraph"/>
        <w:numPr>
          <w:ilvl w:val="1"/>
          <w:numId w:val="4"/>
        </w:numPr>
        <w:rPr>
          <w:color w:val="000000" w:themeColor="text1"/>
        </w:rPr>
      </w:pPr>
      <w:r w:rsidRPr="2AFC06C2">
        <w:t xml:space="preserve">Some data preparation options work only in import mode, not in direct query. Often you can find a different method to accomplish the same thing in direct query. </w:t>
      </w:r>
    </w:p>
    <w:p w14:paraId="0F7AA089" w14:textId="5E6DFE3B" w:rsidR="2BF2C017" w:rsidRDefault="6F40FDD8" w:rsidP="2AFC06C2">
      <w:pPr>
        <w:pStyle w:val="ListParagraph"/>
        <w:numPr>
          <w:ilvl w:val="1"/>
          <w:numId w:val="4"/>
        </w:numPr>
        <w:rPr>
          <w:color w:val="000000" w:themeColor="text1"/>
        </w:rPr>
      </w:pPr>
      <w:r w:rsidRPr="2AFC06C2">
        <w:t xml:space="preserve">The Advanced Editor can be very helpful as it allows you to </w:t>
      </w:r>
      <w:r w:rsidR="65140999" w:rsidRPr="2AFC06C2">
        <w:t>directly view/edit the code used in your query.</w:t>
      </w:r>
    </w:p>
    <w:p w14:paraId="5A504A91" w14:textId="23A423CB" w:rsidR="4E3C34B0" w:rsidRDefault="4E3C34B0" w:rsidP="2AFC06C2">
      <w:pPr>
        <w:pStyle w:val="ListParagraph"/>
        <w:numPr>
          <w:ilvl w:val="1"/>
          <w:numId w:val="4"/>
        </w:numPr>
        <w:rPr>
          <w:color w:val="000000" w:themeColor="text1"/>
        </w:rPr>
      </w:pPr>
      <w:r w:rsidRPr="2AFC06C2">
        <w:t>Any table/query not directly used in a visual can have</w:t>
      </w:r>
      <w:r w:rsidR="436EBA0D" w:rsidRPr="2AFC06C2">
        <w:t xml:space="preserve"> Enable Load unchecked to use less memory while still passing data to other queries as n</w:t>
      </w:r>
      <w:r w:rsidR="7B3B3A83" w:rsidRPr="2AFC06C2">
        <w:t>eeded.</w:t>
      </w:r>
    </w:p>
    <w:p w14:paraId="00BE3192" w14:textId="394E2140" w:rsidR="2BF2C017" w:rsidRDefault="45C996E2" w:rsidP="2BF2C017">
      <w:pPr>
        <w:pStyle w:val="ListParagraph"/>
        <w:numPr>
          <w:ilvl w:val="0"/>
          <w:numId w:val="4"/>
        </w:numPr>
      </w:pPr>
      <w:r>
        <w:t>Manage data relationships</w:t>
      </w:r>
    </w:p>
    <w:p w14:paraId="3E6AA1C7" w14:textId="71ACA4C1" w:rsidR="45C996E2" w:rsidRDefault="45C996E2" w:rsidP="13B0FDFD">
      <w:pPr>
        <w:pStyle w:val="ListParagraph"/>
        <w:numPr>
          <w:ilvl w:val="1"/>
          <w:numId w:val="4"/>
        </w:numPr>
        <w:rPr>
          <w:color w:val="000000" w:themeColor="text1"/>
        </w:rPr>
      </w:pPr>
      <w:r w:rsidRPr="13B0FDFD">
        <w:t xml:space="preserve">Be sure to check relationships as Power BI </w:t>
      </w:r>
      <w:r w:rsidR="6F94AEDF" w:rsidRPr="13B0FDFD">
        <w:t>“</w:t>
      </w:r>
      <w:r w:rsidRPr="13B0FDFD">
        <w:t>helps</w:t>
      </w:r>
      <w:r w:rsidR="5DA1D7F9" w:rsidRPr="13B0FDFD">
        <w:t>”</w:t>
      </w:r>
      <w:r w:rsidRPr="13B0FDFD">
        <w:t xml:space="preserve"> you by creating some automatically.</w:t>
      </w:r>
    </w:p>
    <w:p w14:paraId="31A8CDBA" w14:textId="481B251A" w:rsidR="2BF2C017" w:rsidRDefault="33BC44BC" w:rsidP="2AFC06C2">
      <w:pPr>
        <w:pStyle w:val="ListParagraph"/>
        <w:numPr>
          <w:ilvl w:val="1"/>
          <w:numId w:val="4"/>
        </w:numPr>
        <w:rPr>
          <w:color w:val="000000" w:themeColor="text1"/>
        </w:rPr>
      </w:pPr>
      <w:r w:rsidRPr="2AFC06C2">
        <w:t>You can select File\Options and Settings\Options\Dat</w:t>
      </w:r>
      <w:r w:rsidR="2A088C3A" w:rsidRPr="2AFC06C2">
        <w:t>a Load to turn off automatic creation of relationships.  Must be</w:t>
      </w:r>
      <w:r w:rsidR="1F490347" w:rsidRPr="2AFC06C2">
        <w:t xml:space="preserve"> done in </w:t>
      </w:r>
      <w:r w:rsidR="1F490347" w:rsidRPr="2AFC06C2">
        <w:rPr>
          <w:u w:val="single"/>
        </w:rPr>
        <w:t>each</w:t>
      </w:r>
      <w:r w:rsidR="1F490347" w:rsidRPr="2AFC06C2">
        <w:t xml:space="preserve"> report as setting it once doesn’t </w:t>
      </w:r>
      <w:r w:rsidR="299A893C" w:rsidRPr="2AFC06C2">
        <w:t>apply to new reports.</w:t>
      </w:r>
    </w:p>
    <w:p w14:paraId="6F441C67" w14:textId="2B1A8C96" w:rsidR="299A893C" w:rsidRDefault="299A893C" w:rsidP="6B0E1D00">
      <w:pPr>
        <w:pStyle w:val="ListParagraph"/>
        <w:numPr>
          <w:ilvl w:val="1"/>
          <w:numId w:val="4"/>
        </w:numPr>
        <w:rPr>
          <w:color w:val="000000" w:themeColor="text1"/>
        </w:rPr>
      </w:pPr>
      <w:r w:rsidRPr="6B0E1D00">
        <w:t xml:space="preserve">You will need to create a unique key to use in relationships as </w:t>
      </w:r>
      <w:r w:rsidRPr="6B0E1D00">
        <w:rPr>
          <w:u w:val="single"/>
        </w:rPr>
        <w:t>you cannot join on multiple fie</w:t>
      </w:r>
      <w:r w:rsidR="3776C96D" w:rsidRPr="6B0E1D00">
        <w:rPr>
          <w:u w:val="single"/>
        </w:rPr>
        <w:t>lds</w:t>
      </w:r>
      <w:r w:rsidR="3776C96D" w:rsidRPr="6B0E1D00">
        <w:t xml:space="preserve">. (Note that this is different than merging queries in the Query Editor as multiple fields can be </w:t>
      </w:r>
      <w:r w:rsidR="35087127" w:rsidRPr="6B0E1D00">
        <w:t xml:space="preserve">joined </w:t>
      </w:r>
      <w:r w:rsidR="3776C96D" w:rsidRPr="6B0E1D00">
        <w:t>there.)</w:t>
      </w:r>
    </w:p>
    <w:p w14:paraId="40DBFD4C" w14:textId="28B7B9A8" w:rsidR="13A7B477" w:rsidRDefault="6A7965E1" w:rsidP="6A7965E1">
      <w:pPr>
        <w:pStyle w:val="ListParagraph"/>
        <w:numPr>
          <w:ilvl w:val="1"/>
          <w:numId w:val="4"/>
        </w:numPr>
        <w:rPr>
          <w:color w:val="000000" w:themeColor="text1"/>
        </w:rPr>
      </w:pPr>
      <w:r w:rsidRPr="6A7965E1">
        <w:t>By default, Power BI will establish relationships with a Cross filter direction of Single that may need to be changed to Both for slicers and visuals to function as desired.</w:t>
      </w:r>
    </w:p>
    <w:p w14:paraId="2CF7C6F0" w14:textId="06508E4C" w:rsidR="2BF2C017" w:rsidRDefault="2BF2C017" w:rsidP="2BF2C017">
      <w:pPr>
        <w:pStyle w:val="ListParagraph"/>
        <w:numPr>
          <w:ilvl w:val="0"/>
          <w:numId w:val="4"/>
        </w:numPr>
      </w:pPr>
      <w:r>
        <w:t>Create and customize simple visualizations</w:t>
      </w:r>
    </w:p>
    <w:p w14:paraId="703720EA" w14:textId="23045568" w:rsidR="2BF2C017" w:rsidRDefault="6A7965E1" w:rsidP="6A7965E1">
      <w:pPr>
        <w:pStyle w:val="ListParagraph"/>
        <w:numPr>
          <w:ilvl w:val="1"/>
          <w:numId w:val="4"/>
        </w:numPr>
      </w:pPr>
      <w:r w:rsidRPr="6A7965E1">
        <w:t xml:space="preserve">Download example spreadsheet. </w:t>
      </w:r>
      <w:hyperlink r:id="rId16">
        <w:r w:rsidRPr="6A7965E1">
          <w:rPr>
            <w:rStyle w:val="Hyperlink"/>
            <w:color w:val="auto"/>
          </w:rPr>
          <w:t>https://docs.bartonccc.edu/research/powerbi/MidAIR/MidAIR%20NCCBP.xlsx</w:t>
        </w:r>
      </w:hyperlink>
      <w:r w:rsidRPr="6A7965E1">
        <w:t xml:space="preserve"> </w:t>
      </w:r>
    </w:p>
    <w:p w14:paraId="6A3FEC62" w14:textId="2DCB22C8" w:rsidR="2BF2C017" w:rsidRDefault="6A7965E1" w:rsidP="6A7965E1">
      <w:pPr>
        <w:pStyle w:val="ListParagraph"/>
        <w:numPr>
          <w:ilvl w:val="1"/>
          <w:numId w:val="4"/>
        </w:numPr>
        <w:rPr>
          <w:color w:val="000000" w:themeColor="text1"/>
        </w:rPr>
      </w:pPr>
      <w:r w:rsidRPr="6A7965E1">
        <w:t>Slicers and tables</w:t>
      </w:r>
    </w:p>
    <w:p w14:paraId="0C80B8E2" w14:textId="542A95DC" w:rsidR="2BF2C017" w:rsidRDefault="6A7965E1" w:rsidP="2BF2C017">
      <w:pPr>
        <w:pStyle w:val="ListParagraph"/>
        <w:numPr>
          <w:ilvl w:val="1"/>
          <w:numId w:val="4"/>
        </w:numPr>
      </w:pPr>
      <w:r>
        <w:t>Be careful of random clicks</w:t>
      </w:r>
    </w:p>
    <w:p w14:paraId="2C1B238B" w14:textId="2388FECB" w:rsidR="2BF2C017" w:rsidRDefault="6A7965E1" w:rsidP="2BF2C017">
      <w:pPr>
        <w:pStyle w:val="ListParagraph"/>
        <w:numPr>
          <w:ilvl w:val="0"/>
          <w:numId w:val="4"/>
        </w:numPr>
      </w:pPr>
      <w:r>
        <w:t>Exporting data</w:t>
      </w:r>
    </w:p>
    <w:p w14:paraId="4BD2DE55" w14:textId="76B31AF5" w:rsidR="2BF2C017" w:rsidRDefault="6A7965E1" w:rsidP="2BF2C017">
      <w:pPr>
        <w:pStyle w:val="ListParagraph"/>
        <w:numPr>
          <w:ilvl w:val="1"/>
          <w:numId w:val="4"/>
        </w:numPr>
      </w:pPr>
      <w:r>
        <w:t>You decide if users can export data to Excel.</w:t>
      </w:r>
    </w:p>
    <w:p w14:paraId="00952F30" w14:textId="3DBCB1F8" w:rsidR="2BF2C017" w:rsidRDefault="6A7965E1" w:rsidP="2BF2C017">
      <w:pPr>
        <w:pStyle w:val="ListParagraph"/>
        <w:numPr>
          <w:ilvl w:val="0"/>
          <w:numId w:val="4"/>
        </w:numPr>
      </w:pPr>
      <w:r>
        <w:lastRenderedPageBreak/>
        <w:t>Dashboard and Apps</w:t>
      </w:r>
    </w:p>
    <w:p w14:paraId="3E2BB4C8" w14:textId="126D92FD" w:rsidR="2BF2C017" w:rsidRDefault="6A7965E1" w:rsidP="2BF2C017">
      <w:pPr>
        <w:pStyle w:val="ListParagraph"/>
        <w:numPr>
          <w:ilvl w:val="1"/>
          <w:numId w:val="4"/>
        </w:numPr>
      </w:pPr>
      <w:r>
        <w:t>Dashboards cannot be published to the web.</w:t>
      </w:r>
    </w:p>
    <w:p w14:paraId="48893189" w14:textId="545D8420" w:rsidR="2BF2C017" w:rsidRDefault="6A7965E1" w:rsidP="2BF2C017">
      <w:pPr>
        <w:pStyle w:val="ListParagraph"/>
        <w:numPr>
          <w:ilvl w:val="1"/>
          <w:numId w:val="4"/>
        </w:numPr>
      </w:pPr>
      <w:r>
        <w:t>Apps have indexes and can be organized by department: Administration, President, Instruction, College Wide, Student Services, etc.</w:t>
      </w:r>
    </w:p>
    <w:p w14:paraId="5EFC0141" w14:textId="0AD0A366" w:rsidR="2BF2C017" w:rsidRDefault="2BF2C017" w:rsidP="2BF2C017">
      <w:pPr>
        <w:pStyle w:val="ListParagraph"/>
        <w:numPr>
          <w:ilvl w:val="1"/>
          <w:numId w:val="4"/>
        </w:numPr>
      </w:pPr>
      <w:r>
        <w:rPr>
          <w:noProof/>
        </w:rPr>
        <w:drawing>
          <wp:inline distT="0" distB="0" distL="0" distR="0" wp14:anchorId="112809D4" wp14:editId="43316771">
            <wp:extent cx="4524375" cy="4572000"/>
            <wp:effectExtent l="0" t="0" r="0" b="0"/>
            <wp:docPr id="1083361528" name="Picture 108336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24375" cy="4572000"/>
                    </a:xfrm>
                    <a:prstGeom prst="rect">
                      <a:avLst/>
                    </a:prstGeom>
                  </pic:spPr>
                </pic:pic>
              </a:graphicData>
            </a:graphic>
          </wp:inline>
        </w:drawing>
      </w:r>
    </w:p>
    <w:p w14:paraId="1613E7BD" w14:textId="202415E4" w:rsidR="2BF2C017" w:rsidRDefault="2BF2C017" w:rsidP="2BF2C017">
      <w:pPr>
        <w:pStyle w:val="ListParagraph"/>
        <w:numPr>
          <w:ilvl w:val="1"/>
          <w:numId w:val="4"/>
        </w:numPr>
      </w:pPr>
      <w:r>
        <w:rPr>
          <w:noProof/>
        </w:rPr>
        <w:lastRenderedPageBreak/>
        <w:drawing>
          <wp:inline distT="0" distB="0" distL="0" distR="0" wp14:anchorId="1D611053" wp14:editId="4911177A">
            <wp:extent cx="1876425" cy="4572000"/>
            <wp:effectExtent l="0" t="0" r="0" b="0"/>
            <wp:docPr id="415065103" name="Picture 41506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76425" cy="4572000"/>
                    </a:xfrm>
                    <a:prstGeom prst="rect">
                      <a:avLst/>
                    </a:prstGeom>
                  </pic:spPr>
                </pic:pic>
              </a:graphicData>
            </a:graphic>
          </wp:inline>
        </w:drawing>
      </w:r>
      <w:r>
        <w:rPr>
          <w:noProof/>
        </w:rPr>
        <w:drawing>
          <wp:inline distT="0" distB="0" distL="0" distR="0" wp14:anchorId="6CD33DBF" wp14:editId="66A0A864">
            <wp:extent cx="1854473" cy="3179097"/>
            <wp:effectExtent l="0" t="0" r="0" b="0"/>
            <wp:docPr id="2137073801" name="Picture 213707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54473" cy="3179097"/>
                    </a:xfrm>
                    <a:prstGeom prst="rect">
                      <a:avLst/>
                    </a:prstGeom>
                  </pic:spPr>
                </pic:pic>
              </a:graphicData>
            </a:graphic>
          </wp:inline>
        </w:drawing>
      </w:r>
    </w:p>
    <w:p w14:paraId="7E46F841" w14:textId="032663BF" w:rsidR="2BF2C017" w:rsidRDefault="6A7965E1" w:rsidP="2BF2C017">
      <w:pPr>
        <w:pStyle w:val="ListParagraph"/>
        <w:numPr>
          <w:ilvl w:val="0"/>
          <w:numId w:val="4"/>
        </w:numPr>
      </w:pPr>
      <w:r>
        <w:t>Publishing and sharing.</w:t>
      </w:r>
    </w:p>
    <w:p w14:paraId="36CA3605" w14:textId="7E0A9FEE" w:rsidR="2BF2C017" w:rsidRDefault="6A7965E1" w:rsidP="2BF2C017">
      <w:pPr>
        <w:pStyle w:val="ListParagraph"/>
        <w:numPr>
          <w:ilvl w:val="1"/>
          <w:numId w:val="4"/>
        </w:numPr>
      </w:pPr>
      <w:r>
        <w:t>Power BI does have a mobile App.</w:t>
      </w:r>
    </w:p>
    <w:p w14:paraId="38C24E41" w14:textId="1DCE0B88" w:rsidR="2BF2C017" w:rsidRDefault="2BF2C017" w:rsidP="2BF2C017">
      <w:pPr>
        <w:pStyle w:val="ListParagraph"/>
        <w:numPr>
          <w:ilvl w:val="1"/>
          <w:numId w:val="4"/>
        </w:numPr>
      </w:pPr>
      <w:r>
        <w:rPr>
          <w:noProof/>
        </w:rPr>
        <w:drawing>
          <wp:inline distT="0" distB="0" distL="0" distR="0" wp14:anchorId="5C2DD354" wp14:editId="24316500">
            <wp:extent cx="2189956" cy="1476375"/>
            <wp:effectExtent l="0" t="0" r="0" b="0"/>
            <wp:docPr id="628686846" name="Picture 62868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89956" cy="1476375"/>
                    </a:xfrm>
                    <a:prstGeom prst="rect">
                      <a:avLst/>
                    </a:prstGeom>
                  </pic:spPr>
                </pic:pic>
              </a:graphicData>
            </a:graphic>
          </wp:inline>
        </w:drawing>
      </w:r>
    </w:p>
    <w:p w14:paraId="6312B610" w14:textId="75EF3D59" w:rsidR="2BF2C017" w:rsidRDefault="6A7965E1" w:rsidP="2BF2C017">
      <w:pPr>
        <w:pStyle w:val="ListParagraph"/>
        <w:numPr>
          <w:ilvl w:val="1"/>
          <w:numId w:val="4"/>
        </w:numPr>
      </w:pPr>
      <w:r>
        <w:t>Put .PBIX on a shared drive.</w:t>
      </w:r>
    </w:p>
    <w:p w14:paraId="718359AB" w14:textId="7B78B13B" w:rsidR="2BF2C017" w:rsidRDefault="6A7965E1" w:rsidP="2BF2C017">
      <w:pPr>
        <w:pStyle w:val="ListParagraph"/>
        <w:numPr>
          <w:ilvl w:val="1"/>
          <w:numId w:val="4"/>
        </w:numPr>
      </w:pPr>
      <w:r>
        <w:t>Publish from Power BI Desktop to workspace</w:t>
      </w:r>
    </w:p>
    <w:p w14:paraId="434AF17A" w14:textId="165DFC4F" w:rsidR="45C996E2" w:rsidRDefault="6A7965E1" w:rsidP="45C996E2">
      <w:pPr>
        <w:pStyle w:val="ListParagraph"/>
        <w:numPr>
          <w:ilvl w:val="2"/>
          <w:numId w:val="4"/>
        </w:numPr>
      </w:pPr>
      <w:r>
        <w:t>Discuss folder-file-workspace-App naming</w:t>
      </w:r>
    </w:p>
    <w:p w14:paraId="23E304DB" w14:textId="182E2CAB" w:rsidR="2BF2C017" w:rsidRDefault="6A7965E1" w:rsidP="2BF2C017">
      <w:pPr>
        <w:pStyle w:val="ListParagraph"/>
        <w:numPr>
          <w:ilvl w:val="1"/>
          <w:numId w:val="4"/>
        </w:numPr>
      </w:pPr>
      <w:r>
        <w:t>Publish from Workspace to the Web.</w:t>
      </w:r>
    </w:p>
    <w:p w14:paraId="45C86707" w14:textId="446151E1" w:rsidR="2BF2C017" w:rsidRDefault="6A7965E1" w:rsidP="2BF2C017">
      <w:pPr>
        <w:pStyle w:val="ListParagraph"/>
        <w:numPr>
          <w:ilvl w:val="1"/>
          <w:numId w:val="4"/>
        </w:numPr>
      </w:pPr>
      <w:r>
        <w:t>Sharing App</w:t>
      </w:r>
    </w:p>
    <w:p w14:paraId="0B2F3530" w14:textId="038F961E" w:rsidR="2BF2C017" w:rsidRDefault="23B77774" w:rsidP="2BF2C017">
      <w:pPr>
        <w:pStyle w:val="ListParagraph"/>
        <w:numPr>
          <w:ilvl w:val="2"/>
          <w:numId w:val="4"/>
        </w:numPr>
      </w:pPr>
      <w:r>
        <w:t xml:space="preserve">If reports are in the (On Off Button) </w:t>
      </w:r>
      <w:proofErr w:type="gramStart"/>
      <w:r>
        <w:t>App</w:t>
      </w:r>
      <w:proofErr w:type="gramEnd"/>
      <w:r>
        <w:t xml:space="preserve"> then all shared automatically when you share the App.</w:t>
      </w:r>
    </w:p>
    <w:p w14:paraId="7943EB46" w14:textId="3B9D97F0" w:rsidR="2BF2C017" w:rsidRDefault="2BF2C017" w:rsidP="2BF2C017">
      <w:pPr>
        <w:pStyle w:val="ListParagraph"/>
        <w:numPr>
          <w:ilvl w:val="2"/>
          <w:numId w:val="4"/>
        </w:numPr>
      </w:pPr>
      <w:r>
        <w:rPr>
          <w:noProof/>
        </w:rPr>
        <w:lastRenderedPageBreak/>
        <w:drawing>
          <wp:inline distT="0" distB="0" distL="0" distR="0" wp14:anchorId="06AB1F26" wp14:editId="0A3B4C4E">
            <wp:extent cx="3790950" cy="3435548"/>
            <wp:effectExtent l="0" t="0" r="0" b="0"/>
            <wp:docPr id="1670221940" name="Picture 167022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790950" cy="3435548"/>
                    </a:xfrm>
                    <a:prstGeom prst="rect">
                      <a:avLst/>
                    </a:prstGeom>
                  </pic:spPr>
                </pic:pic>
              </a:graphicData>
            </a:graphic>
          </wp:inline>
        </w:drawing>
      </w:r>
    </w:p>
    <w:p w14:paraId="5B772514" w14:textId="5F05EB85" w:rsidR="2BF2C017" w:rsidRDefault="2BF2C017" w:rsidP="2BF2C017">
      <w:pPr>
        <w:pStyle w:val="ListParagraph"/>
        <w:numPr>
          <w:ilvl w:val="2"/>
          <w:numId w:val="4"/>
        </w:numPr>
      </w:pPr>
      <w:r>
        <w:rPr>
          <w:noProof/>
        </w:rPr>
        <w:drawing>
          <wp:inline distT="0" distB="0" distL="0" distR="0" wp14:anchorId="45D50735" wp14:editId="603C9010">
            <wp:extent cx="3792550" cy="3113051"/>
            <wp:effectExtent l="0" t="0" r="0" b="0"/>
            <wp:docPr id="1859144877" name="Picture 185914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792550" cy="3113051"/>
                    </a:xfrm>
                    <a:prstGeom prst="rect">
                      <a:avLst/>
                    </a:prstGeom>
                  </pic:spPr>
                </pic:pic>
              </a:graphicData>
            </a:graphic>
          </wp:inline>
        </w:drawing>
      </w:r>
    </w:p>
    <w:p w14:paraId="3141C3FA" w14:textId="16D5393B" w:rsidR="2BF2C017" w:rsidRDefault="6A7965E1" w:rsidP="2BF2C017">
      <w:pPr>
        <w:pStyle w:val="ListParagraph"/>
        <w:numPr>
          <w:ilvl w:val="2"/>
          <w:numId w:val="4"/>
        </w:numPr>
      </w:pPr>
      <w:r>
        <w:t>Subscribing to a report</w:t>
      </w:r>
    </w:p>
    <w:p w14:paraId="27A79C96" w14:textId="00E085BB" w:rsidR="2BF2C017" w:rsidRDefault="2BF2C017" w:rsidP="2BF2C017">
      <w:pPr>
        <w:pStyle w:val="ListParagraph"/>
        <w:numPr>
          <w:ilvl w:val="2"/>
          <w:numId w:val="4"/>
        </w:numPr>
      </w:pPr>
      <w:r>
        <w:rPr>
          <w:noProof/>
        </w:rPr>
        <w:drawing>
          <wp:inline distT="0" distB="0" distL="0" distR="0" wp14:anchorId="1E1B7814" wp14:editId="00EF1CC6">
            <wp:extent cx="1373145" cy="400050"/>
            <wp:effectExtent l="0" t="0" r="0" b="0"/>
            <wp:docPr id="616000058" name="Picture 6160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373145" cy="400050"/>
                    </a:xfrm>
                    <a:prstGeom prst="rect">
                      <a:avLst/>
                    </a:prstGeom>
                  </pic:spPr>
                </pic:pic>
              </a:graphicData>
            </a:graphic>
          </wp:inline>
        </w:drawing>
      </w:r>
    </w:p>
    <w:p w14:paraId="65B28278" w14:textId="0E6CCF40" w:rsidR="2BF2C017" w:rsidRDefault="6A7965E1" w:rsidP="2BF2C017">
      <w:pPr>
        <w:pStyle w:val="ListParagraph"/>
        <w:numPr>
          <w:ilvl w:val="2"/>
          <w:numId w:val="4"/>
        </w:numPr>
      </w:pPr>
      <w:r>
        <w:t>Report usage metrics</w:t>
      </w:r>
    </w:p>
    <w:p w14:paraId="64F53DCE" w14:textId="3BAB1293" w:rsidR="2BF2C017" w:rsidRDefault="6A7965E1" w:rsidP="2BF2C017">
      <w:pPr>
        <w:pStyle w:val="ListParagraph"/>
        <w:numPr>
          <w:ilvl w:val="3"/>
          <w:numId w:val="4"/>
        </w:numPr>
      </w:pPr>
      <w:r>
        <w:t>Do not work with Apps</w:t>
      </w:r>
    </w:p>
    <w:p w14:paraId="6F618CEE" w14:textId="34280BF4" w:rsidR="2BF2C017" w:rsidRDefault="2BF2C017" w:rsidP="2BF2C017">
      <w:pPr>
        <w:pStyle w:val="ListParagraph"/>
        <w:numPr>
          <w:ilvl w:val="2"/>
          <w:numId w:val="4"/>
        </w:numPr>
      </w:pPr>
      <w:r>
        <w:rPr>
          <w:noProof/>
        </w:rPr>
        <w:drawing>
          <wp:inline distT="0" distB="0" distL="0" distR="0" wp14:anchorId="7EFED0C5" wp14:editId="313BCB2D">
            <wp:extent cx="1373145" cy="400050"/>
            <wp:effectExtent l="0" t="0" r="0" b="0"/>
            <wp:docPr id="1323966515" name="Picture 132396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73145" cy="400050"/>
                    </a:xfrm>
                    <a:prstGeom prst="rect">
                      <a:avLst/>
                    </a:prstGeom>
                  </pic:spPr>
                </pic:pic>
              </a:graphicData>
            </a:graphic>
          </wp:inline>
        </w:drawing>
      </w:r>
    </w:p>
    <w:p w14:paraId="637FE67B" w14:textId="1D0AA810" w:rsidR="2BF2C017" w:rsidRDefault="6A7965E1" w:rsidP="2BF2C017">
      <w:pPr>
        <w:pStyle w:val="ListParagraph"/>
        <w:numPr>
          <w:ilvl w:val="0"/>
          <w:numId w:val="4"/>
        </w:numPr>
      </w:pPr>
      <w:r>
        <w:t>Gateways and refreshing data.</w:t>
      </w:r>
    </w:p>
    <w:p w14:paraId="3910367A" w14:textId="7D24A312" w:rsidR="2BF2C017" w:rsidRDefault="6A7965E1" w:rsidP="2BF2C017">
      <w:pPr>
        <w:pStyle w:val="ListParagraph"/>
        <w:numPr>
          <w:ilvl w:val="1"/>
          <w:numId w:val="4"/>
        </w:numPr>
        <w:spacing w:line="259" w:lineRule="auto"/>
      </w:pPr>
      <w:r>
        <w:lastRenderedPageBreak/>
        <w:t>Gateways are on-premises.</w:t>
      </w:r>
    </w:p>
    <w:p w14:paraId="4DA0F56F" w14:textId="1834A298" w:rsidR="2BF2C017" w:rsidRDefault="6A7965E1" w:rsidP="2BF2C017">
      <w:pPr>
        <w:pStyle w:val="ListParagraph"/>
        <w:numPr>
          <w:ilvl w:val="1"/>
          <w:numId w:val="4"/>
        </w:numPr>
        <w:spacing w:line="259" w:lineRule="auto"/>
      </w:pPr>
      <w:r>
        <w:t>Gateways connect reports published to Workspaces to their data sources.</w:t>
      </w:r>
    </w:p>
    <w:p w14:paraId="228590BF" w14:textId="34D1061F" w:rsidR="2BF2C017" w:rsidRDefault="6A7965E1" w:rsidP="2BF2C017">
      <w:pPr>
        <w:pStyle w:val="ListParagraph"/>
        <w:numPr>
          <w:ilvl w:val="1"/>
          <w:numId w:val="4"/>
        </w:numPr>
        <w:spacing w:line="259" w:lineRule="auto"/>
      </w:pPr>
      <w:r>
        <w:t>Files in One Drive do not use Gateways.</w:t>
      </w:r>
    </w:p>
    <w:p w14:paraId="684597E3" w14:textId="010603CD" w:rsidR="2BF2C017" w:rsidRDefault="6A7965E1" w:rsidP="2BF2C017">
      <w:pPr>
        <w:pStyle w:val="ListParagraph"/>
        <w:numPr>
          <w:ilvl w:val="1"/>
          <w:numId w:val="4"/>
        </w:numPr>
        <w:spacing w:line="259" w:lineRule="auto"/>
      </w:pPr>
      <w:r>
        <w:t>Power BI Gateway software is at no cost.</w:t>
      </w:r>
    </w:p>
    <w:p w14:paraId="133F47C4" w14:textId="2479BB94" w:rsidR="2BF2C017" w:rsidRDefault="6A7965E1" w:rsidP="2BF2C017">
      <w:pPr>
        <w:pStyle w:val="ListParagraph"/>
        <w:numPr>
          <w:ilvl w:val="1"/>
          <w:numId w:val="4"/>
        </w:numPr>
        <w:spacing w:line="259" w:lineRule="auto"/>
      </w:pPr>
      <w:r>
        <w:t>You can use Personal Gateways if you do not have administrative access to your PC.</w:t>
      </w:r>
    </w:p>
    <w:p w14:paraId="2AB9B641" w14:textId="73E72A10" w:rsidR="2BF2C017" w:rsidRDefault="6A7965E1" w:rsidP="2BF2C017">
      <w:pPr>
        <w:pStyle w:val="ListParagraph"/>
        <w:numPr>
          <w:ilvl w:val="1"/>
          <w:numId w:val="4"/>
        </w:numPr>
      </w:pPr>
      <w:r>
        <w:t>We have 2 gateways.</w:t>
      </w:r>
    </w:p>
    <w:p w14:paraId="1CEC639F" w14:textId="41EBE6C4" w:rsidR="2BF2C017" w:rsidRDefault="6A7965E1" w:rsidP="2BF2C017">
      <w:pPr>
        <w:pStyle w:val="ListParagraph"/>
        <w:numPr>
          <w:ilvl w:val="2"/>
          <w:numId w:val="4"/>
        </w:numPr>
      </w:pPr>
      <w:r>
        <w:t>One for live data feeds from ODBC sources. Windows Server.</w:t>
      </w:r>
    </w:p>
    <w:p w14:paraId="38ACF639" w14:textId="0A1CF2EE" w:rsidR="2BF2C017" w:rsidRDefault="6A7965E1" w:rsidP="2BF2C017">
      <w:pPr>
        <w:pStyle w:val="ListParagraph"/>
        <w:numPr>
          <w:ilvl w:val="2"/>
          <w:numId w:val="4"/>
        </w:numPr>
      </w:pPr>
      <w:r>
        <w:t>One for connecting to local files on C: drive and live data feeds. Shared Desktop.</w:t>
      </w:r>
    </w:p>
    <w:p w14:paraId="65E172CA" w14:textId="1E086904" w:rsidR="45C996E2" w:rsidRDefault="6A7965E1" w:rsidP="45C996E2">
      <w:pPr>
        <w:pStyle w:val="ListParagraph"/>
        <w:numPr>
          <w:ilvl w:val="1"/>
          <w:numId w:val="4"/>
        </w:numPr>
      </w:pPr>
      <w:r>
        <w:t xml:space="preserve">Gateways are found by clicking on the Gear. </w:t>
      </w:r>
    </w:p>
    <w:p w14:paraId="1B9FFB87" w14:textId="5C6A73DC" w:rsidR="45C996E2" w:rsidRDefault="45C996E2" w:rsidP="45C996E2">
      <w:pPr>
        <w:pStyle w:val="ListParagraph"/>
        <w:numPr>
          <w:ilvl w:val="1"/>
          <w:numId w:val="4"/>
        </w:numPr>
      </w:pPr>
      <w:r>
        <w:rPr>
          <w:noProof/>
        </w:rPr>
        <w:drawing>
          <wp:inline distT="0" distB="0" distL="0" distR="0" wp14:anchorId="2F789959" wp14:editId="1E6693EF">
            <wp:extent cx="1674217" cy="2724150"/>
            <wp:effectExtent l="0" t="0" r="0" b="0"/>
            <wp:docPr id="280427071" name="Picture 28042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74217" cy="2724150"/>
                    </a:xfrm>
                    <a:prstGeom prst="rect">
                      <a:avLst/>
                    </a:prstGeom>
                  </pic:spPr>
                </pic:pic>
              </a:graphicData>
            </a:graphic>
          </wp:inline>
        </w:drawing>
      </w:r>
    </w:p>
    <w:p w14:paraId="112B3F73" w14:textId="7F91ED17" w:rsidR="45C996E2" w:rsidRDefault="6A7965E1" w:rsidP="45C996E2">
      <w:pPr>
        <w:pStyle w:val="ListParagraph"/>
        <w:numPr>
          <w:ilvl w:val="1"/>
          <w:numId w:val="4"/>
        </w:numPr>
      </w:pPr>
      <w:r>
        <w:t>Gateways are straight forward to configure and test.</w:t>
      </w:r>
    </w:p>
    <w:p w14:paraId="17907939" w14:textId="3AF4973D" w:rsidR="45C996E2" w:rsidRDefault="45C996E2" w:rsidP="45C996E2">
      <w:pPr>
        <w:pStyle w:val="ListParagraph"/>
        <w:numPr>
          <w:ilvl w:val="1"/>
          <w:numId w:val="4"/>
        </w:numPr>
      </w:pPr>
      <w:r>
        <w:rPr>
          <w:noProof/>
        </w:rPr>
        <w:drawing>
          <wp:inline distT="0" distB="0" distL="0" distR="0" wp14:anchorId="65419939" wp14:editId="248455A0">
            <wp:extent cx="3143250" cy="3163019"/>
            <wp:effectExtent l="0" t="0" r="0" b="0"/>
            <wp:docPr id="1143577680" name="Picture 114357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143250" cy="3163019"/>
                    </a:xfrm>
                    <a:prstGeom prst="rect">
                      <a:avLst/>
                    </a:prstGeom>
                  </pic:spPr>
                </pic:pic>
              </a:graphicData>
            </a:graphic>
          </wp:inline>
        </w:drawing>
      </w:r>
    </w:p>
    <w:p w14:paraId="6F3D1FFE" w14:textId="46A156D3" w:rsidR="45C996E2" w:rsidRDefault="45C996E2" w:rsidP="45C996E2">
      <w:pPr>
        <w:pStyle w:val="ListParagraph"/>
        <w:numPr>
          <w:ilvl w:val="1"/>
          <w:numId w:val="4"/>
        </w:numPr>
      </w:pPr>
      <w:r>
        <w:rPr>
          <w:noProof/>
        </w:rPr>
        <w:lastRenderedPageBreak/>
        <w:drawing>
          <wp:inline distT="0" distB="0" distL="0" distR="0" wp14:anchorId="54B7C380" wp14:editId="334693E9">
            <wp:extent cx="4572000" cy="3381375"/>
            <wp:effectExtent l="0" t="0" r="0" b="0"/>
            <wp:docPr id="1756405493" name="Picture 175640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381375"/>
                    </a:xfrm>
                    <a:prstGeom prst="rect">
                      <a:avLst/>
                    </a:prstGeom>
                  </pic:spPr>
                </pic:pic>
              </a:graphicData>
            </a:graphic>
          </wp:inline>
        </w:drawing>
      </w:r>
    </w:p>
    <w:p w14:paraId="26F0ED93" w14:textId="358017FA" w:rsidR="45C996E2" w:rsidRDefault="6A7965E1" w:rsidP="45C996E2">
      <w:pPr>
        <w:pStyle w:val="ListParagraph"/>
        <w:numPr>
          <w:ilvl w:val="1"/>
          <w:numId w:val="4"/>
        </w:numPr>
      </w:pPr>
      <w:r>
        <w:t>You can add users to your gateway.</w:t>
      </w:r>
    </w:p>
    <w:p w14:paraId="7C583C6C" w14:textId="563CC7AD" w:rsidR="45C996E2" w:rsidRDefault="45C996E2" w:rsidP="45C996E2">
      <w:pPr>
        <w:pStyle w:val="ListParagraph"/>
        <w:numPr>
          <w:ilvl w:val="1"/>
          <w:numId w:val="4"/>
        </w:numPr>
      </w:pPr>
      <w:r>
        <w:rPr>
          <w:noProof/>
        </w:rPr>
        <w:drawing>
          <wp:inline distT="0" distB="0" distL="0" distR="0" wp14:anchorId="63114335" wp14:editId="0753DB8F">
            <wp:extent cx="4572000" cy="2381250"/>
            <wp:effectExtent l="0" t="0" r="0" b="0"/>
            <wp:docPr id="157665248" name="Picture 15766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10BCEA1A" w14:textId="0EC2693D" w:rsidR="45C996E2" w:rsidRDefault="23B77774" w:rsidP="45C996E2">
      <w:pPr>
        <w:pStyle w:val="ListParagraph"/>
        <w:numPr>
          <w:ilvl w:val="1"/>
          <w:numId w:val="4"/>
        </w:numPr>
      </w:pPr>
      <w:r>
        <w:t>Gateway needs to be configured before you publish a report which needs it then the report will autoconfigure itself to the gateway. If you can add the gateway manually.</w:t>
      </w:r>
    </w:p>
    <w:p w14:paraId="5A9977A8" w14:textId="77F891D3" w:rsidR="45C996E2" w:rsidRDefault="45C996E2" w:rsidP="45C996E2">
      <w:pPr>
        <w:pStyle w:val="ListParagraph"/>
        <w:numPr>
          <w:ilvl w:val="1"/>
          <w:numId w:val="4"/>
        </w:numPr>
      </w:pPr>
      <w:r>
        <w:rPr>
          <w:noProof/>
        </w:rPr>
        <w:lastRenderedPageBreak/>
        <w:drawing>
          <wp:inline distT="0" distB="0" distL="0" distR="0" wp14:anchorId="21C1DFFF" wp14:editId="1315CE74">
            <wp:extent cx="4048125" cy="4572000"/>
            <wp:effectExtent l="0" t="0" r="0" b="0"/>
            <wp:docPr id="415436070" name="Picture 41543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048125" cy="4572000"/>
                    </a:xfrm>
                    <a:prstGeom prst="rect">
                      <a:avLst/>
                    </a:prstGeom>
                  </pic:spPr>
                </pic:pic>
              </a:graphicData>
            </a:graphic>
          </wp:inline>
        </w:drawing>
      </w:r>
    </w:p>
    <w:p w14:paraId="61F15024" w14:textId="5897ED32" w:rsidR="45C996E2" w:rsidRDefault="6A7965E1" w:rsidP="45C996E2">
      <w:pPr>
        <w:pStyle w:val="ListParagraph"/>
        <w:numPr>
          <w:ilvl w:val="1"/>
          <w:numId w:val="4"/>
        </w:numPr>
      </w:pPr>
      <w:r>
        <w:t>Hidden 3 dots to add connectors</w:t>
      </w:r>
    </w:p>
    <w:p w14:paraId="6903C1F0" w14:textId="204C8844" w:rsidR="45C996E2" w:rsidRDefault="6A7965E1" w:rsidP="45C996E2">
      <w:pPr>
        <w:pStyle w:val="ListParagraph"/>
        <w:numPr>
          <w:ilvl w:val="1"/>
          <w:numId w:val="4"/>
        </w:numPr>
      </w:pPr>
      <w:r>
        <w:t xml:space="preserve"> </w:t>
      </w:r>
      <w:r w:rsidR="45C996E2">
        <w:rPr>
          <w:noProof/>
        </w:rPr>
        <w:drawing>
          <wp:inline distT="0" distB="0" distL="0" distR="0" wp14:anchorId="00043B0E" wp14:editId="1FAE71BF">
            <wp:extent cx="4572000" cy="2019300"/>
            <wp:effectExtent l="0" t="0" r="0" b="0"/>
            <wp:docPr id="433254771" name="Picture 43325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019300"/>
                    </a:xfrm>
                    <a:prstGeom prst="rect">
                      <a:avLst/>
                    </a:prstGeom>
                  </pic:spPr>
                </pic:pic>
              </a:graphicData>
            </a:graphic>
          </wp:inline>
        </w:drawing>
      </w:r>
    </w:p>
    <w:p w14:paraId="61BCFF77" w14:textId="57E677DD" w:rsidR="45C996E2" w:rsidRDefault="6A7965E1" w:rsidP="45C996E2">
      <w:pPr>
        <w:pStyle w:val="ListParagraph"/>
        <w:numPr>
          <w:ilvl w:val="1"/>
          <w:numId w:val="4"/>
        </w:numPr>
      </w:pPr>
      <w:r>
        <w:t>Some reports will need to be scheduled to update.</w:t>
      </w:r>
    </w:p>
    <w:p w14:paraId="2C9D3401" w14:textId="53576CD2" w:rsidR="45C996E2" w:rsidRDefault="45C996E2" w:rsidP="45C996E2">
      <w:pPr>
        <w:pStyle w:val="ListParagraph"/>
        <w:numPr>
          <w:ilvl w:val="1"/>
          <w:numId w:val="4"/>
        </w:numPr>
      </w:pPr>
      <w:r>
        <w:rPr>
          <w:noProof/>
        </w:rPr>
        <w:lastRenderedPageBreak/>
        <w:drawing>
          <wp:inline distT="0" distB="0" distL="0" distR="0" wp14:anchorId="398AE850" wp14:editId="39DC359D">
            <wp:extent cx="4572000" cy="3686175"/>
            <wp:effectExtent l="0" t="0" r="0" b="0"/>
            <wp:docPr id="1182618420" name="Picture 118261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3686175"/>
                    </a:xfrm>
                    <a:prstGeom prst="rect">
                      <a:avLst/>
                    </a:prstGeom>
                  </pic:spPr>
                </pic:pic>
              </a:graphicData>
            </a:graphic>
          </wp:inline>
        </w:drawing>
      </w:r>
    </w:p>
    <w:p w14:paraId="75F8B422" w14:textId="7F74EDD0" w:rsidR="2BF2C017" w:rsidRDefault="2BF2C017" w:rsidP="2BF2C017"/>
    <w:sectPr w:rsidR="2BF2C017" w:rsidSect="00305D7D">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6F065" w14:textId="77777777" w:rsidR="004803D0" w:rsidRDefault="004803D0">
      <w:r>
        <w:separator/>
      </w:r>
    </w:p>
  </w:endnote>
  <w:endnote w:type="continuationSeparator" w:id="0">
    <w:p w14:paraId="1550AFA8" w14:textId="77777777" w:rsidR="004803D0" w:rsidRDefault="00480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42D4B2C" w14:paraId="470078AD" w14:textId="77777777" w:rsidTr="642D4B2C">
      <w:tc>
        <w:tcPr>
          <w:tcW w:w="3120" w:type="dxa"/>
        </w:tcPr>
        <w:p w14:paraId="3C4DAFEA" w14:textId="7818A506" w:rsidR="642D4B2C" w:rsidRDefault="642D4B2C" w:rsidP="642D4B2C">
          <w:pPr>
            <w:pStyle w:val="Header"/>
            <w:ind w:left="-115"/>
          </w:pPr>
        </w:p>
      </w:tc>
      <w:tc>
        <w:tcPr>
          <w:tcW w:w="3120" w:type="dxa"/>
        </w:tcPr>
        <w:p w14:paraId="5D7E11C7" w14:textId="5DC2FA8C" w:rsidR="642D4B2C" w:rsidRDefault="642D4B2C" w:rsidP="642D4B2C">
          <w:pPr>
            <w:pStyle w:val="Header"/>
            <w:jc w:val="center"/>
          </w:pPr>
        </w:p>
      </w:tc>
      <w:tc>
        <w:tcPr>
          <w:tcW w:w="3120" w:type="dxa"/>
        </w:tcPr>
        <w:p w14:paraId="64B1D7B3" w14:textId="47D0826B" w:rsidR="642D4B2C" w:rsidRDefault="642D4B2C" w:rsidP="642D4B2C">
          <w:pPr>
            <w:pStyle w:val="Header"/>
            <w:ind w:right="-115"/>
            <w:jc w:val="right"/>
          </w:pPr>
          <w:r>
            <w:fldChar w:fldCharType="begin"/>
          </w:r>
          <w:r>
            <w:instrText>PAGE</w:instrText>
          </w:r>
          <w:r w:rsidR="0015380F">
            <w:fldChar w:fldCharType="separate"/>
          </w:r>
          <w:r w:rsidR="0015380F">
            <w:rPr>
              <w:noProof/>
            </w:rPr>
            <w:t>1</w:t>
          </w:r>
          <w:r>
            <w:fldChar w:fldCharType="end"/>
          </w:r>
        </w:p>
      </w:tc>
    </w:tr>
  </w:tbl>
  <w:p w14:paraId="657B4CFD" w14:textId="281D3D7A" w:rsidR="642D4B2C" w:rsidRDefault="642D4B2C" w:rsidP="642D4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CC92B" w14:textId="77777777" w:rsidR="004803D0" w:rsidRDefault="004803D0">
      <w:r>
        <w:separator/>
      </w:r>
    </w:p>
  </w:footnote>
  <w:footnote w:type="continuationSeparator" w:id="0">
    <w:p w14:paraId="76C3B1D0" w14:textId="77777777" w:rsidR="004803D0" w:rsidRDefault="00480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42D4B2C" w14:paraId="24A20952" w14:textId="77777777" w:rsidTr="642D4B2C">
      <w:tc>
        <w:tcPr>
          <w:tcW w:w="3120" w:type="dxa"/>
        </w:tcPr>
        <w:p w14:paraId="5C996CF1" w14:textId="2F4170AF" w:rsidR="642D4B2C" w:rsidRDefault="642D4B2C" w:rsidP="642D4B2C">
          <w:pPr>
            <w:pStyle w:val="Header"/>
            <w:ind w:left="-115"/>
          </w:pPr>
        </w:p>
      </w:tc>
      <w:tc>
        <w:tcPr>
          <w:tcW w:w="3120" w:type="dxa"/>
        </w:tcPr>
        <w:p w14:paraId="2ABC8F35" w14:textId="4ADE1513" w:rsidR="642D4B2C" w:rsidRDefault="642D4B2C" w:rsidP="642D4B2C">
          <w:pPr>
            <w:pStyle w:val="Header"/>
            <w:jc w:val="center"/>
          </w:pPr>
        </w:p>
      </w:tc>
      <w:tc>
        <w:tcPr>
          <w:tcW w:w="3120" w:type="dxa"/>
        </w:tcPr>
        <w:p w14:paraId="1C23DA1F" w14:textId="1142EBAA" w:rsidR="642D4B2C" w:rsidRDefault="642D4B2C" w:rsidP="642D4B2C">
          <w:pPr>
            <w:pStyle w:val="Header"/>
            <w:ind w:right="-115"/>
            <w:jc w:val="right"/>
          </w:pPr>
        </w:p>
      </w:tc>
    </w:tr>
  </w:tbl>
  <w:p w14:paraId="2589062D" w14:textId="1E2B6232" w:rsidR="642D4B2C" w:rsidRDefault="642D4B2C" w:rsidP="642D4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838F8"/>
    <w:multiLevelType w:val="multilevel"/>
    <w:tmpl w:val="8B5E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890324"/>
    <w:multiLevelType w:val="hybridMultilevel"/>
    <w:tmpl w:val="4FF0F864"/>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A082A"/>
    <w:multiLevelType w:val="multilevel"/>
    <w:tmpl w:val="BF02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C375C7"/>
    <w:multiLevelType w:val="hybridMultilevel"/>
    <w:tmpl w:val="2EC8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1B4"/>
    <w:rsid w:val="0015380F"/>
    <w:rsid w:val="00305D7D"/>
    <w:rsid w:val="004803D0"/>
    <w:rsid w:val="004D0CCC"/>
    <w:rsid w:val="005269A7"/>
    <w:rsid w:val="00592329"/>
    <w:rsid w:val="007D541D"/>
    <w:rsid w:val="009F44E6"/>
    <w:rsid w:val="00BF71B4"/>
    <w:rsid w:val="00C34ACC"/>
    <w:rsid w:val="0211CF94"/>
    <w:rsid w:val="0D75F780"/>
    <w:rsid w:val="0E3ACC4E"/>
    <w:rsid w:val="0F5436B5"/>
    <w:rsid w:val="10F4974C"/>
    <w:rsid w:val="114A4280"/>
    <w:rsid w:val="12173D68"/>
    <w:rsid w:val="13A7B477"/>
    <w:rsid w:val="13B0FDFD"/>
    <w:rsid w:val="1584E412"/>
    <w:rsid w:val="16635862"/>
    <w:rsid w:val="16BE08BA"/>
    <w:rsid w:val="17F7047E"/>
    <w:rsid w:val="183C039E"/>
    <w:rsid w:val="19856AF2"/>
    <w:rsid w:val="1D65B86F"/>
    <w:rsid w:val="1E0AF9B9"/>
    <w:rsid w:val="1F490347"/>
    <w:rsid w:val="1F5659D0"/>
    <w:rsid w:val="23B77774"/>
    <w:rsid w:val="25156E01"/>
    <w:rsid w:val="293BA740"/>
    <w:rsid w:val="299A893C"/>
    <w:rsid w:val="299D5CF9"/>
    <w:rsid w:val="29B2F886"/>
    <w:rsid w:val="2A088C3A"/>
    <w:rsid w:val="2AFC06C2"/>
    <w:rsid w:val="2BF2C017"/>
    <w:rsid w:val="2E6491C1"/>
    <w:rsid w:val="2EB69F9B"/>
    <w:rsid w:val="30F98DDF"/>
    <w:rsid w:val="33BC44BC"/>
    <w:rsid w:val="35087127"/>
    <w:rsid w:val="35F696EC"/>
    <w:rsid w:val="3776C96D"/>
    <w:rsid w:val="3AF076D3"/>
    <w:rsid w:val="3DCAE95F"/>
    <w:rsid w:val="3E2E8D40"/>
    <w:rsid w:val="3FA12696"/>
    <w:rsid w:val="3FBA25EE"/>
    <w:rsid w:val="405AA123"/>
    <w:rsid w:val="435D3CF1"/>
    <w:rsid w:val="436EBA0D"/>
    <w:rsid w:val="45C996E2"/>
    <w:rsid w:val="464867B9"/>
    <w:rsid w:val="4666A60A"/>
    <w:rsid w:val="46B114E2"/>
    <w:rsid w:val="46DE34FF"/>
    <w:rsid w:val="47283EEA"/>
    <w:rsid w:val="48D23D55"/>
    <w:rsid w:val="4E3C34B0"/>
    <w:rsid w:val="52C981AE"/>
    <w:rsid w:val="54563250"/>
    <w:rsid w:val="553F7BD4"/>
    <w:rsid w:val="56D26290"/>
    <w:rsid w:val="581E8084"/>
    <w:rsid w:val="5905CFD1"/>
    <w:rsid w:val="5D343D42"/>
    <w:rsid w:val="5DA1D7F9"/>
    <w:rsid w:val="5E14B6C6"/>
    <w:rsid w:val="5EDAD60A"/>
    <w:rsid w:val="5F6DF628"/>
    <w:rsid w:val="642D4B2C"/>
    <w:rsid w:val="65140999"/>
    <w:rsid w:val="69E7DBC9"/>
    <w:rsid w:val="6A7965E1"/>
    <w:rsid w:val="6B0E1D00"/>
    <w:rsid w:val="6CDD1C99"/>
    <w:rsid w:val="6F40FDD8"/>
    <w:rsid w:val="6F94AEDF"/>
    <w:rsid w:val="74406FFE"/>
    <w:rsid w:val="7A556076"/>
    <w:rsid w:val="7AC22181"/>
    <w:rsid w:val="7B3B3A83"/>
    <w:rsid w:val="7C38EB83"/>
    <w:rsid w:val="7DE6C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D59C08"/>
  <w14:defaultImageDpi w14:val="32767"/>
  <w15:chartTrackingRefBased/>
  <w15:docId w15:val="{C8624277-64F4-0744-A6C1-5D24A297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9A7"/>
    <w:pPr>
      <w:ind w:left="720"/>
      <w:contextualSpacing/>
    </w:pPr>
  </w:style>
  <w:style w:type="character" w:styleId="Hyperlink">
    <w:name w:val="Hyperlink"/>
    <w:basedOn w:val="DefaultParagraphFont"/>
    <w:uiPriority w:val="99"/>
    <w:unhideWhenUsed/>
    <w:rsid w:val="004D0CCC"/>
    <w:rPr>
      <w:color w:val="0563C1" w:themeColor="hyperlink"/>
      <w:u w:val="single"/>
    </w:rPr>
  </w:style>
  <w:style w:type="character" w:styleId="UnresolvedMention">
    <w:name w:val="Unresolved Mention"/>
    <w:basedOn w:val="DefaultParagraphFont"/>
    <w:uiPriority w:val="99"/>
    <w:rsid w:val="004D0CCC"/>
    <w:rPr>
      <w:color w:val="605E5C"/>
      <w:shd w:val="clear" w:color="auto" w:fill="E1DFDD"/>
    </w:rPr>
  </w:style>
  <w:style w:type="character" w:styleId="FollowedHyperlink">
    <w:name w:val="FollowedHyperlink"/>
    <w:basedOn w:val="DefaultParagraphFont"/>
    <w:uiPriority w:val="99"/>
    <w:semiHidden/>
    <w:unhideWhenUsed/>
    <w:rsid w:val="004D0CCC"/>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79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radacad.com/online-book-power-bi-from-rookie-to-rockstar" TargetMode="External"/><Relationship Id="rId12" Type="http://schemas.openxmlformats.org/officeDocument/2006/relationships/hyperlink" Target="https://app.powerbi.com/groups/68e71ae4-5d92-4879-8859-80376ad7bb42/reports/86db105b-e921-4e7a-b685-d10743dcb06b?ctid=4f70318f-3996-418c-a1ca-e9b3ab96f814"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bartonccc.edu/research/powerbi/MidAIR/MidAIR%20NCCBP.xlsx"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powerbi.com/groups/9b68ed98-7747-489a-b1cb-2025c2e8ee6e/reports/1482eee6-f83f-4f95-a8d9-3236a63d9173?ctid=4f70318f-3996-418c-a1ca-e9b3ab96f814"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app.powerbi.com/groups/me/apps/364485b4-0c45-468c-b312-0b33b16566d4/reports/6a9ff739-40fd-4e60-b59a-adb7433610ba/ReportSection"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app.powerbi.com/view?r=eyJrIjoiZjBhNTAwZTctMmM4Ny00MjYwLTkxYjMtMjc3NzhhNjM4OWY5IiwidCI6IjRmNzAzMThmLTM5OTYtNDE4Yy1hMWNhLWU5YjNhYjk2ZjgxNCIsImMiOjN9"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s://app.powerbi.com/groups/me/apps/364485b4-0c45-468c-b312-0b33b16566d4/reports/fad3936a-498c-4ec0-ab39-451ba7d0722c/ReportSection?ctid=4f70318f-3996-418c-a1ca-e9b3ab96f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1055</Words>
  <Characters>6017</Characters>
  <Application>Microsoft Office Word</Application>
  <DocSecurity>0</DocSecurity>
  <Lines>50</Lines>
  <Paragraphs>14</Paragraphs>
  <ScaleCrop>false</ScaleCrop>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Perkins, Charles</dc:creator>
  <cp:keywords/>
  <dc:description/>
  <cp:lastModifiedBy>Perkins, Charles</cp:lastModifiedBy>
  <cp:revision>2</cp:revision>
  <cp:lastPrinted>2019-09-25T14:23:00Z</cp:lastPrinted>
  <dcterms:created xsi:type="dcterms:W3CDTF">2019-11-05T20:59:00Z</dcterms:created>
  <dcterms:modified xsi:type="dcterms:W3CDTF">2019-11-05T20:59:00Z</dcterms:modified>
</cp:coreProperties>
</file>