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518" w:rsidRPr="0098078C" w:rsidRDefault="0098078C" w:rsidP="00E67475">
      <w:pPr>
        <w:jc w:val="center"/>
        <w:rPr>
          <w:rFonts w:ascii="Times New Roman" w:hAnsi="Times New Roman" w:cs="Times New Roman"/>
          <w:sz w:val="24"/>
          <w:szCs w:val="24"/>
        </w:rPr>
      </w:pPr>
      <w:r w:rsidRPr="0098078C">
        <w:rPr>
          <w:rFonts w:ascii="Times New Roman" w:eastAsia="Times New Roman" w:hAnsi="Times New Roman" w:cs="Times New Roman"/>
          <w:b/>
          <w:sz w:val="24"/>
          <w:szCs w:val="24"/>
        </w:rPr>
        <w:t>BARTON COMMUNITY COLLEGE</w:t>
      </w:r>
    </w:p>
    <w:p w:rsidR="00D06518" w:rsidRPr="0098078C" w:rsidRDefault="0098078C" w:rsidP="00E67475">
      <w:pPr>
        <w:pStyle w:val="Heading5"/>
        <w:keepNext w:val="0"/>
        <w:keepLines w:val="0"/>
        <w:spacing w:before="0" w:after="0"/>
        <w:contextualSpacing w:val="0"/>
        <w:jc w:val="center"/>
        <w:rPr>
          <w:rFonts w:ascii="Times New Roman" w:hAnsi="Times New Roman" w:cs="Times New Roman"/>
          <w:sz w:val="24"/>
          <w:szCs w:val="24"/>
        </w:rPr>
      </w:pPr>
      <w:bookmarkStart w:id="0" w:name="h.ksy57ro4o63s" w:colFirst="0" w:colLast="0"/>
      <w:bookmarkEnd w:id="0"/>
      <w:r w:rsidRPr="0098078C">
        <w:rPr>
          <w:rFonts w:ascii="Times New Roman" w:eastAsia="Times New Roman" w:hAnsi="Times New Roman" w:cs="Times New Roman"/>
          <w:b/>
          <w:color w:val="000000"/>
          <w:sz w:val="24"/>
          <w:szCs w:val="24"/>
        </w:rPr>
        <w:t>COURSE SYLLABUS</w:t>
      </w:r>
    </w:p>
    <w:p w:rsidR="005D5E2A" w:rsidRDefault="0098078C" w:rsidP="00E67475">
      <w:pPr>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w:t>
      </w:r>
      <w:bookmarkStart w:id="1" w:name="h.92vswair1goi" w:colFirst="0" w:colLast="0"/>
      <w:bookmarkEnd w:id="1"/>
    </w:p>
    <w:p w:rsidR="00E67475" w:rsidRDefault="00E67475" w:rsidP="00E67475">
      <w:pPr>
        <w:rPr>
          <w:rFonts w:ascii="Times New Roman" w:eastAsia="Times New Roman" w:hAnsi="Times New Roman" w:cs="Times New Roman"/>
          <w:sz w:val="24"/>
          <w:szCs w:val="24"/>
        </w:rPr>
      </w:pPr>
    </w:p>
    <w:p w:rsidR="00D06518" w:rsidRPr="00E32D0A" w:rsidRDefault="0098078C" w:rsidP="00E67475">
      <w:pPr>
        <w:pStyle w:val="ListParagraph"/>
        <w:numPr>
          <w:ilvl w:val="0"/>
          <w:numId w:val="3"/>
        </w:numPr>
        <w:rPr>
          <w:rFonts w:ascii="Times New Roman" w:hAnsi="Times New Roman" w:cs="Times New Roman"/>
          <w:sz w:val="24"/>
          <w:szCs w:val="24"/>
        </w:rPr>
      </w:pPr>
      <w:r w:rsidRPr="00E32D0A">
        <w:rPr>
          <w:rFonts w:ascii="Times New Roman" w:eastAsia="Times New Roman" w:hAnsi="Times New Roman" w:cs="Times New Roman"/>
          <w:b/>
          <w:sz w:val="24"/>
          <w:szCs w:val="24"/>
        </w:rPr>
        <w:t>GENERAL COURSE INFORMATION</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E67475" w:rsidRDefault="0098078C" w:rsidP="00E67475">
      <w:pPr>
        <w:ind w:firstLine="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Course Number</w:t>
      </w:r>
      <w:r w:rsidRPr="00E67475">
        <w:rPr>
          <w:rFonts w:ascii="Times New Roman" w:eastAsia="Times New Roman" w:hAnsi="Times New Roman" w:cs="Times New Roman"/>
          <w:sz w:val="24"/>
          <w:szCs w:val="24"/>
        </w:rPr>
        <w:t xml:space="preserve">:         </w:t>
      </w:r>
      <w:r w:rsidR="00E67475">
        <w:rPr>
          <w:rFonts w:ascii="Times New Roman" w:eastAsia="Times New Roman" w:hAnsi="Times New Roman" w:cs="Times New Roman"/>
          <w:sz w:val="24"/>
          <w:szCs w:val="24"/>
        </w:rPr>
        <w:tab/>
      </w:r>
      <w:r w:rsidRPr="00E67475">
        <w:rPr>
          <w:rFonts w:ascii="Times New Roman" w:eastAsia="Times New Roman" w:hAnsi="Times New Roman" w:cs="Times New Roman"/>
          <w:sz w:val="24"/>
          <w:szCs w:val="24"/>
        </w:rPr>
        <w:tab/>
        <w:t>CHEM 1816</w:t>
      </w:r>
    </w:p>
    <w:p w:rsidR="00D06518" w:rsidRPr="00E67475" w:rsidRDefault="0098078C" w:rsidP="00E67475">
      <w:pPr>
        <w:ind w:firstLine="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Course Title</w:t>
      </w:r>
      <w:r w:rsidRPr="00E67475">
        <w:rPr>
          <w:rFonts w:ascii="Times New Roman" w:eastAsia="Times New Roman" w:hAnsi="Times New Roman" w:cs="Times New Roman"/>
          <w:sz w:val="24"/>
          <w:szCs w:val="24"/>
        </w:rPr>
        <w:t xml:space="preserve">:                </w:t>
      </w:r>
      <w:r w:rsidRPr="00E67475">
        <w:rPr>
          <w:rFonts w:ascii="Times New Roman" w:eastAsia="Times New Roman" w:hAnsi="Times New Roman" w:cs="Times New Roman"/>
          <w:sz w:val="24"/>
          <w:szCs w:val="24"/>
        </w:rPr>
        <w:tab/>
        <w:t>Organic Chemistry II</w:t>
      </w:r>
    </w:p>
    <w:p w:rsidR="00D06518" w:rsidRPr="00E67475" w:rsidRDefault="0098078C" w:rsidP="00E67475">
      <w:pPr>
        <w:ind w:firstLine="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Credit Hours</w:t>
      </w:r>
      <w:r w:rsidRPr="00E67475">
        <w:rPr>
          <w:rFonts w:ascii="Times New Roman" w:eastAsia="Times New Roman" w:hAnsi="Times New Roman" w:cs="Times New Roman"/>
          <w:sz w:val="24"/>
          <w:szCs w:val="24"/>
        </w:rPr>
        <w:t xml:space="preserve">:              </w:t>
      </w:r>
      <w:r w:rsidRPr="00E67475">
        <w:rPr>
          <w:rFonts w:ascii="Times New Roman" w:eastAsia="Times New Roman" w:hAnsi="Times New Roman" w:cs="Times New Roman"/>
          <w:sz w:val="24"/>
          <w:szCs w:val="24"/>
        </w:rPr>
        <w:tab/>
      </w:r>
      <w:r w:rsidR="00E67475">
        <w:rPr>
          <w:rFonts w:ascii="Times New Roman" w:eastAsia="Times New Roman" w:hAnsi="Times New Roman" w:cs="Times New Roman"/>
          <w:sz w:val="24"/>
          <w:szCs w:val="24"/>
        </w:rPr>
        <w:tab/>
      </w:r>
      <w:r w:rsidRPr="00E67475">
        <w:rPr>
          <w:rFonts w:ascii="Times New Roman" w:eastAsia="Times New Roman" w:hAnsi="Times New Roman" w:cs="Times New Roman"/>
          <w:sz w:val="24"/>
          <w:szCs w:val="24"/>
        </w:rPr>
        <w:t>5 Credit Hours</w:t>
      </w:r>
    </w:p>
    <w:p w:rsidR="00D06518" w:rsidRPr="00E67475" w:rsidRDefault="0098078C" w:rsidP="00E67475">
      <w:pPr>
        <w:ind w:firstLine="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Prerequisites</w:t>
      </w:r>
      <w:r w:rsidRPr="00E67475">
        <w:rPr>
          <w:rFonts w:ascii="Times New Roman" w:eastAsia="Times New Roman" w:hAnsi="Times New Roman" w:cs="Times New Roman"/>
          <w:sz w:val="24"/>
          <w:szCs w:val="24"/>
        </w:rPr>
        <w:t xml:space="preserve">:   </w:t>
      </w:r>
      <w:r w:rsidRPr="00E67475">
        <w:rPr>
          <w:rFonts w:ascii="Times New Roman" w:eastAsia="Times New Roman" w:hAnsi="Times New Roman" w:cs="Times New Roman"/>
          <w:sz w:val="24"/>
          <w:szCs w:val="24"/>
        </w:rPr>
        <w:tab/>
      </w:r>
      <w:r w:rsidRPr="00E67475">
        <w:rPr>
          <w:rFonts w:ascii="Times New Roman" w:eastAsia="Times New Roman" w:hAnsi="Times New Roman" w:cs="Times New Roman"/>
          <w:sz w:val="24"/>
          <w:szCs w:val="24"/>
        </w:rPr>
        <w:tab/>
        <w:t>1814 Organic Chemistry I or equivalent with a C or better.</w:t>
      </w:r>
    </w:p>
    <w:p w:rsidR="00D06518" w:rsidRPr="00E67475" w:rsidRDefault="0098078C" w:rsidP="00E67475">
      <w:pPr>
        <w:ind w:firstLine="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Division/Discipline</w:t>
      </w:r>
      <w:r w:rsidRPr="00E67475">
        <w:rPr>
          <w:rFonts w:ascii="Times New Roman" w:eastAsia="Times New Roman" w:hAnsi="Times New Roman" w:cs="Times New Roman"/>
          <w:sz w:val="24"/>
          <w:szCs w:val="24"/>
        </w:rPr>
        <w:t xml:space="preserve">:      </w:t>
      </w:r>
      <w:r w:rsidRPr="00E67475">
        <w:rPr>
          <w:rFonts w:ascii="Times New Roman" w:eastAsia="Times New Roman" w:hAnsi="Times New Roman" w:cs="Times New Roman"/>
          <w:sz w:val="24"/>
          <w:szCs w:val="24"/>
        </w:rPr>
        <w:tab/>
      </w:r>
      <w:r w:rsidR="00B42E78" w:rsidRPr="00E67475">
        <w:rPr>
          <w:rFonts w:ascii="Times New Roman" w:eastAsia="Times New Roman" w:hAnsi="Times New Roman" w:cs="Times New Roman"/>
          <w:color w:val="auto"/>
          <w:sz w:val="24"/>
          <w:szCs w:val="24"/>
        </w:rPr>
        <w:t>Academic Division/Chemistry</w:t>
      </w:r>
    </w:p>
    <w:p w:rsidR="00D06518" w:rsidRPr="00E67475" w:rsidRDefault="0098078C" w:rsidP="00E67475">
      <w:pPr>
        <w:ind w:left="720"/>
        <w:rPr>
          <w:rFonts w:ascii="Times New Roman" w:hAnsi="Times New Roman" w:cs="Times New Roman"/>
          <w:sz w:val="24"/>
          <w:szCs w:val="24"/>
        </w:rPr>
      </w:pPr>
      <w:r w:rsidRPr="00E67475">
        <w:rPr>
          <w:rFonts w:ascii="Times New Roman" w:eastAsia="Times New Roman" w:hAnsi="Times New Roman" w:cs="Times New Roman"/>
          <w:sz w:val="24"/>
          <w:szCs w:val="24"/>
          <w:u w:val="single"/>
        </w:rPr>
        <w:t>Course Description</w:t>
      </w:r>
      <w:r w:rsidRPr="00E67475">
        <w:rPr>
          <w:rFonts w:ascii="Times New Roman" w:eastAsia="Times New Roman" w:hAnsi="Times New Roman" w:cs="Times New Roman"/>
          <w:sz w:val="24"/>
          <w:szCs w:val="24"/>
        </w:rPr>
        <w:t xml:space="preserve">:    </w:t>
      </w:r>
      <w:r w:rsidRPr="00E67475">
        <w:rPr>
          <w:rFonts w:ascii="Times New Roman" w:eastAsia="Times New Roman" w:hAnsi="Times New Roman" w:cs="Times New Roman"/>
          <w:sz w:val="24"/>
          <w:szCs w:val="24"/>
        </w:rPr>
        <w:tab/>
        <w:t xml:space="preserve">This course is the second half of a two-semester course in organic chemistry and provides students with the knowledge of the physical and chemical properties of carbon compounds with emphasis on the mechanisms of organic reactions, the nomenclature of the compounds and methods of organic synthesis. This course is designed for those students who need a good understanding of organic chemistry. </w:t>
      </w:r>
    </w:p>
    <w:p w:rsidR="00D06518" w:rsidRDefault="0098078C" w:rsidP="00E67475">
      <w:pPr>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E67475" w:rsidRPr="0098078C" w:rsidRDefault="00E67475" w:rsidP="00E67475">
      <w:pPr>
        <w:rPr>
          <w:rFonts w:ascii="Times New Roman" w:hAnsi="Times New Roman" w:cs="Times New Roman"/>
          <w:sz w:val="24"/>
          <w:szCs w:val="24"/>
        </w:rPr>
      </w:pPr>
    </w:p>
    <w:p w:rsidR="00D06518" w:rsidRPr="00E67475" w:rsidRDefault="0098078C" w:rsidP="00E67475">
      <w:pPr>
        <w:pStyle w:val="ListParagraph"/>
        <w:numPr>
          <w:ilvl w:val="0"/>
          <w:numId w:val="3"/>
        </w:numPr>
        <w:rPr>
          <w:rFonts w:ascii="Times New Roman" w:hAnsi="Times New Roman" w:cs="Times New Roman"/>
          <w:sz w:val="24"/>
          <w:szCs w:val="24"/>
        </w:rPr>
      </w:pPr>
      <w:r w:rsidRPr="00E32D0A">
        <w:rPr>
          <w:rFonts w:ascii="Times New Roman" w:eastAsia="Times New Roman" w:hAnsi="Times New Roman" w:cs="Times New Roman"/>
          <w:b/>
          <w:sz w:val="24"/>
          <w:szCs w:val="24"/>
        </w:rPr>
        <w:t>INSTRUCTOR INFORMATION</w:t>
      </w:r>
    </w:p>
    <w:p w:rsidR="00E67475" w:rsidRDefault="00E67475" w:rsidP="00E67475">
      <w:pPr>
        <w:rPr>
          <w:rFonts w:ascii="Times New Roman" w:hAnsi="Times New Roman" w:cs="Times New Roman"/>
          <w:sz w:val="24"/>
          <w:szCs w:val="24"/>
        </w:rPr>
      </w:pPr>
    </w:p>
    <w:p w:rsidR="00E67475" w:rsidRPr="00E67475" w:rsidRDefault="00E67475" w:rsidP="00E67475">
      <w:pPr>
        <w:rPr>
          <w:rFonts w:ascii="Times New Roman" w:hAnsi="Times New Roman" w:cs="Times New Roman"/>
          <w:sz w:val="24"/>
          <w:szCs w:val="24"/>
        </w:rPr>
      </w:pPr>
    </w:p>
    <w:p w:rsidR="00D06518" w:rsidRPr="0098078C" w:rsidRDefault="0098078C" w:rsidP="00E67475">
      <w:pPr>
        <w:pStyle w:val="Heading2"/>
        <w:keepNext w:val="0"/>
        <w:keepLines w:val="0"/>
        <w:numPr>
          <w:ilvl w:val="0"/>
          <w:numId w:val="3"/>
        </w:numPr>
        <w:spacing w:before="0" w:after="0"/>
        <w:contextualSpacing w:val="0"/>
        <w:rPr>
          <w:rFonts w:ascii="Times New Roman" w:hAnsi="Times New Roman" w:cs="Times New Roman"/>
          <w:sz w:val="24"/>
          <w:szCs w:val="24"/>
        </w:rPr>
      </w:pPr>
      <w:bookmarkStart w:id="2" w:name="h.tli9wio14six" w:colFirst="0" w:colLast="0"/>
      <w:bookmarkEnd w:id="2"/>
      <w:r w:rsidRPr="0098078C">
        <w:rPr>
          <w:rFonts w:ascii="Times New Roman" w:eastAsia="Times New Roman" w:hAnsi="Times New Roman" w:cs="Times New Roman"/>
          <w:b/>
          <w:sz w:val="24"/>
          <w:szCs w:val="24"/>
        </w:rPr>
        <w:t>COLLEGE POLICIES</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Anyone seeking an accommodation under provisions of the Americans with Disabilities Act should notify Student Support Services via email at disabilityservices@bartonccc.edu. </w:t>
      </w:r>
    </w:p>
    <w:p w:rsidR="00D06518" w:rsidRDefault="0098078C" w:rsidP="00E67475">
      <w:pPr>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E67475" w:rsidRPr="0098078C" w:rsidRDefault="00E67475" w:rsidP="00E67475">
      <w:pPr>
        <w:rPr>
          <w:rFonts w:ascii="Times New Roman" w:hAnsi="Times New Roman" w:cs="Times New Roman"/>
          <w:sz w:val="24"/>
          <w:szCs w:val="24"/>
        </w:rPr>
      </w:pPr>
    </w:p>
    <w:p w:rsidR="00D06518" w:rsidRPr="0098078C" w:rsidRDefault="0098078C" w:rsidP="00E67475">
      <w:pPr>
        <w:pStyle w:val="Heading2"/>
        <w:keepNext w:val="0"/>
        <w:keepLines w:val="0"/>
        <w:numPr>
          <w:ilvl w:val="0"/>
          <w:numId w:val="3"/>
        </w:numPr>
        <w:spacing w:before="0" w:after="0"/>
        <w:contextualSpacing w:val="0"/>
        <w:rPr>
          <w:rFonts w:ascii="Times New Roman" w:hAnsi="Times New Roman" w:cs="Times New Roman"/>
          <w:sz w:val="24"/>
          <w:szCs w:val="24"/>
        </w:rPr>
      </w:pPr>
      <w:bookmarkStart w:id="3" w:name="h.vv4riojkyfnn" w:colFirst="0" w:colLast="0"/>
      <w:bookmarkEnd w:id="3"/>
      <w:r w:rsidRPr="0098078C">
        <w:rPr>
          <w:rFonts w:ascii="Times New Roman" w:eastAsia="Times New Roman" w:hAnsi="Times New Roman" w:cs="Times New Roman"/>
          <w:b/>
          <w:sz w:val="24"/>
          <w:szCs w:val="24"/>
        </w:rPr>
        <w:t>COURSE AS VIEWED IN THE TOTAL CURRICULUM</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Organic Chemistry II is an approved general education course at BCC, which can be used to fulfill degree requirements as a breadth laboratory science course in the natural/physical science. In addition, it is required (or recommended) to be taken by students enrolled in Chemistry, Physical Science, </w:t>
      </w:r>
      <w:r w:rsidRPr="0098078C">
        <w:rPr>
          <w:rFonts w:ascii="Times New Roman" w:eastAsia="Times New Roman" w:hAnsi="Times New Roman" w:cs="Times New Roman"/>
          <w:sz w:val="24"/>
          <w:szCs w:val="24"/>
        </w:rPr>
        <w:lastRenderedPageBreak/>
        <w:t xml:space="preserve">Biological Sciences, Medical Lab Technician, and pre-professional programs (e.g. Pre Dentistry, Pre-Forestry, Pre-Medicine, Pre-Pharmacy, Pre-Wildlife, Pre-Chiropractic, Pre-Veterinarian, Pre-Engineering, etc.) </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The transferability of this course varies among 4-year college and university programs. </w:t>
      </w:r>
      <w:r w:rsidRPr="0098078C">
        <w:rPr>
          <w:rFonts w:ascii="Times New Roman" w:eastAsia="Times New Roman" w:hAnsi="Times New Roman" w:cs="Times New Roman"/>
          <w:sz w:val="24"/>
          <w:szCs w:val="24"/>
          <w:highlight w:val="white"/>
        </w:rPr>
        <w:t xml:space="preserve">These requirements may change from time to time and without notification. </w:t>
      </w:r>
      <w:r w:rsidRPr="0098078C">
        <w:rPr>
          <w:rFonts w:ascii="Times New Roman" w:eastAsia="Times New Roman" w:hAnsi="Times New Roman" w:cs="Times New Roman"/>
          <w:b/>
          <w:sz w:val="24"/>
          <w:szCs w:val="24"/>
          <w:highlight w:val="white"/>
        </w:rPr>
        <w:t>Therefore it shall be the student’s responsibility to obtain relevant information from intended transfer institution during his/her tenure at BCC to insure that he/she enrolls in the most appropriate set of courses for the transfer program.</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pStyle w:val="Heading2"/>
        <w:keepNext w:val="0"/>
        <w:keepLines w:val="0"/>
        <w:numPr>
          <w:ilvl w:val="0"/>
          <w:numId w:val="3"/>
        </w:numPr>
        <w:spacing w:before="0" w:after="0"/>
        <w:contextualSpacing w:val="0"/>
        <w:rPr>
          <w:rFonts w:ascii="Times New Roman" w:hAnsi="Times New Roman" w:cs="Times New Roman"/>
          <w:sz w:val="24"/>
          <w:szCs w:val="24"/>
        </w:rPr>
      </w:pPr>
      <w:bookmarkStart w:id="4" w:name="h.pb7d9gz28pzq" w:colFirst="0" w:colLast="0"/>
      <w:bookmarkEnd w:id="4"/>
      <w:r w:rsidRPr="0098078C">
        <w:rPr>
          <w:rFonts w:ascii="Times New Roman" w:eastAsia="Times New Roman" w:hAnsi="Times New Roman" w:cs="Times New Roman"/>
          <w:b/>
          <w:sz w:val="24"/>
          <w:szCs w:val="24"/>
        </w:rPr>
        <w:t>ASSESSMENT OF STUDENT LEARNING/COURSE OUTCOMES</w:t>
      </w:r>
    </w:p>
    <w:p w:rsidR="00D06518" w:rsidRPr="0098078C" w:rsidRDefault="0098078C" w:rsidP="00E67475">
      <w:pPr>
        <w:rPr>
          <w:rFonts w:ascii="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D06518" w:rsidRPr="0098078C" w:rsidRDefault="0098078C" w:rsidP="00E67475">
      <w:pPr>
        <w:ind w:left="720"/>
        <w:rPr>
          <w:rFonts w:ascii="Times New Roman" w:hAnsi="Times New Roman" w:cs="Times New Roman"/>
          <w:sz w:val="24"/>
          <w:szCs w:val="24"/>
        </w:rPr>
      </w:pPr>
      <w:r w:rsidRPr="0098078C">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362F16" w:rsidRDefault="00362F16" w:rsidP="00E67475">
      <w:pPr>
        <w:rPr>
          <w:rFonts w:ascii="Times New Roman" w:eastAsia="Times New Roman" w:hAnsi="Times New Roman" w:cs="Times New Roman"/>
          <w:sz w:val="24"/>
          <w:szCs w:val="24"/>
          <w:u w:val="single"/>
        </w:rPr>
      </w:pPr>
    </w:p>
    <w:p w:rsidR="00362F16" w:rsidRDefault="00362F16" w:rsidP="00E67475">
      <w:pPr>
        <w:ind w:firstLine="720"/>
        <w:rPr>
          <w:rFonts w:ascii="Times New Roman" w:eastAsia="Times New Roman" w:hAnsi="Times New Roman" w:cs="Times New Roman"/>
          <w:sz w:val="24"/>
          <w:szCs w:val="24"/>
          <w:u w:val="single"/>
        </w:rPr>
      </w:pPr>
      <w:r w:rsidRPr="006E728C">
        <w:rPr>
          <w:rFonts w:ascii="Times New Roman" w:eastAsia="Times New Roman" w:hAnsi="Times New Roman" w:cs="Times New Roman"/>
          <w:sz w:val="24"/>
          <w:szCs w:val="24"/>
          <w:u w:val="single"/>
        </w:rPr>
        <w:t xml:space="preserve">Course Outcomes, Competencies, and Supplemental Competencies: </w:t>
      </w:r>
    </w:p>
    <w:p w:rsidR="00E67475" w:rsidRPr="006E728C" w:rsidRDefault="00E67475" w:rsidP="00E67475">
      <w:pPr>
        <w:ind w:firstLine="720"/>
        <w:rPr>
          <w:rFonts w:ascii="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organic molecules from characteristic spectroscopic methods.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Explain the electromagnetic spectrum and identify the area of the spectrum used for each spectroscopic method used in organic chemistry.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Interpret molecular structure based on the combination of IR, NMR, and MS data. Any combination of spectra may be used for structure elucidation.</w:t>
      </w:r>
    </w:p>
    <w:p w:rsidR="00D06518" w:rsidRDefault="005D5E2A" w:rsidP="00E67475">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r w:rsidR="0098078C" w:rsidRPr="0098078C">
        <w:rPr>
          <w:rFonts w:ascii="Times New Roman" w:eastAsia="Times New Roman" w:hAnsi="Times New Roman" w:cs="Times New Roman"/>
          <w:sz w:val="24"/>
          <w:szCs w:val="24"/>
        </w:rPr>
        <w:t xml:space="preserve"> details of spectra including characteristic absorbance due to functional groups, shielding, </w:t>
      </w:r>
      <w:proofErr w:type="gramStart"/>
      <w:r w:rsidR="0098078C" w:rsidRPr="0098078C">
        <w:rPr>
          <w:rFonts w:ascii="Times New Roman" w:eastAsia="Times New Roman" w:hAnsi="Times New Roman" w:cs="Times New Roman"/>
          <w:sz w:val="24"/>
          <w:szCs w:val="24"/>
        </w:rPr>
        <w:t>signal</w:t>
      </w:r>
      <w:proofErr w:type="gramEnd"/>
      <w:r w:rsidR="0098078C" w:rsidRPr="0098078C">
        <w:rPr>
          <w:rFonts w:ascii="Times New Roman" w:eastAsia="Times New Roman" w:hAnsi="Times New Roman" w:cs="Times New Roman"/>
          <w:sz w:val="24"/>
          <w:szCs w:val="24"/>
        </w:rPr>
        <w:t xml:space="preserve"> splitting, and shifting of signals. </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Explain the theory and application of radical reactions.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the conditions required for a radical reaction to initiate.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the initiation, propagation, and terminal reactions in a radical mechanism.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Predict the products of a radical reaction.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Define </w:t>
      </w:r>
      <w:proofErr w:type="spellStart"/>
      <w:r w:rsidRPr="0098078C">
        <w:rPr>
          <w:rFonts w:ascii="Times New Roman" w:eastAsia="Times New Roman" w:hAnsi="Times New Roman" w:cs="Times New Roman"/>
          <w:sz w:val="24"/>
          <w:szCs w:val="24"/>
        </w:rPr>
        <w:t>h</w:t>
      </w:r>
      <w:r w:rsidR="00F4681C">
        <w:rPr>
          <w:rFonts w:ascii="Times New Roman" w:eastAsia="Times New Roman" w:hAnsi="Times New Roman" w:cs="Times New Roman"/>
          <w:sz w:val="24"/>
          <w:szCs w:val="24"/>
        </w:rPr>
        <w:t>o</w:t>
      </w:r>
      <w:r w:rsidRPr="0098078C">
        <w:rPr>
          <w:rFonts w:ascii="Times New Roman" w:eastAsia="Times New Roman" w:hAnsi="Times New Roman" w:cs="Times New Roman"/>
          <w:sz w:val="24"/>
          <w:szCs w:val="24"/>
        </w:rPr>
        <w:t>molytic</w:t>
      </w:r>
      <w:proofErr w:type="spellEnd"/>
      <w:r w:rsidRPr="0098078C">
        <w:rPr>
          <w:rFonts w:ascii="Times New Roman" w:eastAsia="Times New Roman" w:hAnsi="Times New Roman" w:cs="Times New Roman"/>
          <w:sz w:val="24"/>
          <w:szCs w:val="24"/>
        </w:rPr>
        <w:t xml:space="preserve"> </w:t>
      </w:r>
      <w:r w:rsidR="00F4681C">
        <w:rPr>
          <w:rFonts w:ascii="Times New Roman" w:eastAsia="Times New Roman" w:hAnsi="Times New Roman" w:cs="Times New Roman"/>
          <w:sz w:val="24"/>
          <w:szCs w:val="24"/>
        </w:rPr>
        <w:t xml:space="preserve">and </w:t>
      </w:r>
      <w:proofErr w:type="spellStart"/>
      <w:r w:rsidR="00F4681C">
        <w:rPr>
          <w:rFonts w:ascii="Times New Roman" w:eastAsia="Times New Roman" w:hAnsi="Times New Roman" w:cs="Times New Roman"/>
          <w:sz w:val="24"/>
          <w:szCs w:val="24"/>
        </w:rPr>
        <w:t>heterolytic</w:t>
      </w:r>
      <w:proofErr w:type="spellEnd"/>
      <w:r w:rsidR="00F4681C">
        <w:rPr>
          <w:rFonts w:ascii="Times New Roman" w:eastAsia="Times New Roman" w:hAnsi="Times New Roman" w:cs="Times New Roman"/>
          <w:sz w:val="24"/>
          <w:szCs w:val="24"/>
        </w:rPr>
        <w:t xml:space="preserve"> bond cleavage.</w:t>
      </w:r>
      <w:r w:rsidRPr="0098078C">
        <w:rPr>
          <w:rFonts w:ascii="Times New Roman" w:eastAsia="Times New Roman" w:hAnsi="Times New Roman" w:cs="Times New Roman"/>
          <w:sz w:val="24"/>
          <w:szCs w:val="24"/>
        </w:rPr>
        <w:t xml:space="preserve"> </w:t>
      </w:r>
    </w:p>
    <w:p w:rsidR="00D06518"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Write the mechanism for halogenation of alkanes. </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Explain the behavior, structure, and reactivity of benzene and aromatic compounds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Name benzene derivatives using common names and IUPAC nomenclature.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Define aromatic, </w:t>
      </w:r>
      <w:proofErr w:type="spellStart"/>
      <w:r w:rsidRPr="0098078C">
        <w:rPr>
          <w:rFonts w:ascii="Times New Roman" w:eastAsia="Times New Roman" w:hAnsi="Times New Roman" w:cs="Times New Roman"/>
          <w:sz w:val="24"/>
          <w:szCs w:val="24"/>
        </w:rPr>
        <w:t>antiaromatic</w:t>
      </w:r>
      <w:proofErr w:type="spellEnd"/>
      <w:r w:rsidRPr="0098078C">
        <w:rPr>
          <w:rFonts w:ascii="Times New Roman" w:eastAsia="Times New Roman" w:hAnsi="Times New Roman" w:cs="Times New Roman"/>
          <w:sz w:val="24"/>
          <w:szCs w:val="24"/>
        </w:rPr>
        <w:t xml:space="preserve">, and non-aromatic compounds by using </w:t>
      </w:r>
      <w:proofErr w:type="spellStart"/>
      <w:r w:rsidRPr="0098078C">
        <w:rPr>
          <w:rFonts w:ascii="Times New Roman" w:eastAsia="Times New Roman" w:hAnsi="Times New Roman" w:cs="Times New Roman"/>
          <w:sz w:val="24"/>
          <w:szCs w:val="24"/>
        </w:rPr>
        <w:t>Huckel’s</w:t>
      </w:r>
      <w:proofErr w:type="spellEnd"/>
      <w:r w:rsidRPr="0098078C">
        <w:rPr>
          <w:rFonts w:ascii="Times New Roman" w:eastAsia="Times New Roman" w:hAnsi="Times New Roman" w:cs="Times New Roman"/>
          <w:sz w:val="24"/>
          <w:szCs w:val="24"/>
        </w:rPr>
        <w:t xml:space="preserve"> Rule.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electron donating and withdrawing groups on a benzene ring.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and utilize </w:t>
      </w:r>
      <w:proofErr w:type="spellStart"/>
      <w:r w:rsidRPr="0098078C">
        <w:rPr>
          <w:rFonts w:ascii="Times New Roman" w:eastAsia="Times New Roman" w:hAnsi="Times New Roman" w:cs="Times New Roman"/>
          <w:sz w:val="24"/>
          <w:szCs w:val="24"/>
        </w:rPr>
        <w:t>ortho</w:t>
      </w:r>
      <w:proofErr w:type="spellEnd"/>
      <w:r w:rsidRPr="0098078C">
        <w:rPr>
          <w:rFonts w:ascii="Times New Roman" w:eastAsia="Times New Roman" w:hAnsi="Times New Roman" w:cs="Times New Roman"/>
          <w:sz w:val="24"/>
          <w:szCs w:val="24"/>
        </w:rPr>
        <w:t xml:space="preserve">, </w:t>
      </w:r>
      <w:proofErr w:type="gramStart"/>
      <w:r w:rsidRPr="0098078C">
        <w:rPr>
          <w:rFonts w:ascii="Times New Roman" w:eastAsia="Times New Roman" w:hAnsi="Times New Roman" w:cs="Times New Roman"/>
          <w:sz w:val="24"/>
          <w:szCs w:val="24"/>
        </w:rPr>
        <w:t>meta</w:t>
      </w:r>
      <w:proofErr w:type="gramEnd"/>
      <w:r w:rsidRPr="0098078C">
        <w:rPr>
          <w:rFonts w:ascii="Times New Roman" w:eastAsia="Times New Roman" w:hAnsi="Times New Roman" w:cs="Times New Roman"/>
          <w:sz w:val="24"/>
          <w:szCs w:val="24"/>
        </w:rPr>
        <w:t xml:space="preserve">, and para directing groups in product prediction.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Write the mechanism for Electrophilic Aromatic substitution. </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and utilize </w:t>
      </w:r>
      <w:proofErr w:type="spellStart"/>
      <w:r w:rsidRPr="0098078C">
        <w:rPr>
          <w:rFonts w:ascii="Times New Roman" w:eastAsia="Times New Roman" w:hAnsi="Times New Roman" w:cs="Times New Roman"/>
          <w:sz w:val="24"/>
          <w:szCs w:val="24"/>
        </w:rPr>
        <w:t>Friedel</w:t>
      </w:r>
      <w:proofErr w:type="spellEnd"/>
      <w:r w:rsidRPr="0098078C">
        <w:rPr>
          <w:rFonts w:ascii="Times New Roman" w:eastAsia="Times New Roman" w:hAnsi="Times New Roman" w:cs="Times New Roman"/>
          <w:sz w:val="24"/>
          <w:szCs w:val="24"/>
        </w:rPr>
        <w:t>-Crafts Alkylation and Acylation in synthesis and product prediction.</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Utilize the Heck Reaction for synthesis and predict the products of the mechanism.</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Write the mechanism for Nucleophilic Aromatic Substitution.</w:t>
      </w: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lastRenderedPageBreak/>
        <w:t>Identify and apply the rules of the reactions that occur at the alpha carbon of carbonyl compounds.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Define enol and </w:t>
      </w:r>
      <w:proofErr w:type="spellStart"/>
      <w:r w:rsidRPr="0098078C">
        <w:rPr>
          <w:rFonts w:ascii="Times New Roman" w:eastAsia="Times New Roman" w:hAnsi="Times New Roman" w:cs="Times New Roman"/>
          <w:sz w:val="24"/>
          <w:szCs w:val="24"/>
        </w:rPr>
        <w:t>enolates</w:t>
      </w:r>
      <w:proofErr w:type="spellEnd"/>
      <w:r w:rsidRPr="0098078C">
        <w:rPr>
          <w:rFonts w:ascii="Times New Roman" w:eastAsia="Times New Roman" w:hAnsi="Times New Roman" w:cs="Times New Roman"/>
          <w:sz w:val="24"/>
          <w:szCs w:val="24"/>
        </w:rPr>
        <w:t xml:space="preserve">.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Write the mechanism of the halogenation at the alpha carbon.</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when direct </w:t>
      </w:r>
      <w:proofErr w:type="spellStart"/>
      <w:r w:rsidRPr="0098078C">
        <w:rPr>
          <w:rFonts w:ascii="Times New Roman" w:eastAsia="Times New Roman" w:hAnsi="Times New Roman" w:cs="Times New Roman"/>
          <w:sz w:val="24"/>
          <w:szCs w:val="24"/>
        </w:rPr>
        <w:t>enolate</w:t>
      </w:r>
      <w:proofErr w:type="spellEnd"/>
      <w:r w:rsidRPr="0098078C">
        <w:rPr>
          <w:rFonts w:ascii="Times New Roman" w:eastAsia="Times New Roman" w:hAnsi="Times New Roman" w:cs="Times New Roman"/>
          <w:sz w:val="24"/>
          <w:szCs w:val="24"/>
        </w:rPr>
        <w:t xml:space="preserve"> alkylation is appropriate.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Describe the conditions and mechanism</w:t>
      </w:r>
      <w:r w:rsidR="00B42E78">
        <w:rPr>
          <w:rFonts w:ascii="Times New Roman" w:eastAsia="Times New Roman" w:hAnsi="Times New Roman" w:cs="Times New Roman"/>
          <w:sz w:val="24"/>
          <w:szCs w:val="24"/>
        </w:rPr>
        <w:t>s</w:t>
      </w:r>
      <w:r w:rsidRPr="0098078C">
        <w:rPr>
          <w:rFonts w:ascii="Times New Roman" w:eastAsia="Times New Roman" w:hAnsi="Times New Roman" w:cs="Times New Roman"/>
          <w:sz w:val="24"/>
          <w:szCs w:val="24"/>
        </w:rPr>
        <w:t xml:space="preserve"> for malonic ester synthesis.</w:t>
      </w:r>
    </w:p>
    <w:p w:rsidR="00D06518"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Describe the four major carbonyl condensation reactions (optional).</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Apply the rules of nomenclature, recognize the structures and physical properties of carboxylic acids and the acidity of the O-H bond in carboxylic acids.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Name carboxylic acids and their derivatives using IUPAC nomenclature.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physical and spectroscopic properties of  carboxylic acids and their derivatives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the derivatives of organic acids.</w:t>
      </w:r>
    </w:p>
    <w:p w:rsidR="00D06518" w:rsidRPr="0098078C" w:rsidRDefault="002E59A6" w:rsidP="00E67475">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Relate</w:t>
      </w:r>
      <w:r w:rsidR="0098078C" w:rsidRPr="0098078C">
        <w:rPr>
          <w:rFonts w:ascii="Times New Roman" w:eastAsia="Times New Roman" w:hAnsi="Times New Roman" w:cs="Times New Roman"/>
          <w:sz w:val="24"/>
          <w:szCs w:val="24"/>
        </w:rPr>
        <w:t xml:space="preserve"> lipids to carboxylic acid chemistry. </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Fatty acids as carboxylic acids.</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D</w:t>
      </w:r>
      <w:r w:rsidR="005D5E2A">
        <w:rPr>
          <w:rFonts w:ascii="Times New Roman" w:eastAsia="Times New Roman" w:hAnsi="Times New Roman" w:cs="Times New Roman"/>
          <w:sz w:val="24"/>
          <w:szCs w:val="24"/>
        </w:rPr>
        <w:t>efine the</w:t>
      </w:r>
      <w:r w:rsidRPr="0098078C">
        <w:rPr>
          <w:rFonts w:ascii="Times New Roman" w:eastAsia="Times New Roman" w:hAnsi="Times New Roman" w:cs="Times New Roman"/>
          <w:sz w:val="24"/>
          <w:szCs w:val="24"/>
        </w:rPr>
        <w:t xml:space="preserve"> reactions with fatty acids like saponification.</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waxes as carboxylic acid derivatives.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Determine the stereochemistry and oxidation-reduction reaction products for carbonyl compounds.</w:t>
      </w:r>
    </w:p>
    <w:p w:rsidR="00D06518"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Predict the products of Nucleophilic Acyl Substitution reactions. </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Apply the rules of nomenclature, outline the synthesis, and identify the reactions of aldehydes and ketones.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Name aldehydes and ketones using IUPAC nomenclature.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physical and spectroscopic properties of aldehydes and ketones.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Utilize protecting groups in organic synthesis.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and draw keto-enol </w:t>
      </w:r>
      <w:proofErr w:type="spellStart"/>
      <w:r w:rsidRPr="0098078C">
        <w:rPr>
          <w:rFonts w:ascii="Times New Roman" w:eastAsia="Times New Roman" w:hAnsi="Times New Roman" w:cs="Times New Roman"/>
          <w:sz w:val="24"/>
          <w:szCs w:val="24"/>
        </w:rPr>
        <w:t>tautomers</w:t>
      </w:r>
      <w:proofErr w:type="spellEnd"/>
      <w:r w:rsidRPr="0098078C">
        <w:rPr>
          <w:rFonts w:ascii="Times New Roman" w:eastAsia="Times New Roman" w:hAnsi="Times New Roman" w:cs="Times New Roman"/>
          <w:sz w:val="24"/>
          <w:szCs w:val="24"/>
        </w:rPr>
        <w:t xml:space="preserve">.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Illustrate how ketones and aldehydes are synthesized from alcohols. </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Show how alcohols can be used to synthesize ketones and aldehydes.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Define and identify hemiacetals, </w:t>
      </w:r>
      <w:proofErr w:type="spellStart"/>
      <w:r w:rsidRPr="0098078C">
        <w:rPr>
          <w:rFonts w:ascii="Times New Roman" w:eastAsia="Times New Roman" w:hAnsi="Times New Roman" w:cs="Times New Roman"/>
          <w:sz w:val="24"/>
          <w:szCs w:val="24"/>
        </w:rPr>
        <w:t>hemiketals</w:t>
      </w:r>
      <w:proofErr w:type="spellEnd"/>
      <w:r w:rsidRPr="0098078C">
        <w:rPr>
          <w:rFonts w:ascii="Times New Roman" w:eastAsia="Times New Roman" w:hAnsi="Times New Roman" w:cs="Times New Roman"/>
          <w:sz w:val="24"/>
          <w:szCs w:val="24"/>
        </w:rPr>
        <w:t xml:space="preserve">, </w:t>
      </w:r>
      <w:proofErr w:type="spellStart"/>
      <w:r w:rsidRPr="0098078C">
        <w:rPr>
          <w:rFonts w:ascii="Times New Roman" w:eastAsia="Times New Roman" w:hAnsi="Times New Roman" w:cs="Times New Roman"/>
          <w:sz w:val="24"/>
          <w:szCs w:val="24"/>
        </w:rPr>
        <w:t>acetals</w:t>
      </w:r>
      <w:proofErr w:type="spellEnd"/>
      <w:r w:rsidRPr="0098078C">
        <w:rPr>
          <w:rFonts w:ascii="Times New Roman" w:eastAsia="Times New Roman" w:hAnsi="Times New Roman" w:cs="Times New Roman"/>
          <w:sz w:val="24"/>
          <w:szCs w:val="24"/>
        </w:rPr>
        <w:t xml:space="preserve">, and ketals.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Explain the Benedict’s reagent reaction with aldehydes.</w:t>
      </w:r>
    </w:p>
    <w:p w:rsidR="00D06518"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Explain the products of coupling reactions of </w:t>
      </w:r>
      <w:proofErr w:type="spellStart"/>
      <w:r w:rsidRPr="0098078C">
        <w:rPr>
          <w:rFonts w:ascii="Times New Roman" w:eastAsia="Times New Roman" w:hAnsi="Times New Roman" w:cs="Times New Roman"/>
          <w:sz w:val="24"/>
          <w:szCs w:val="24"/>
        </w:rPr>
        <w:t>Organocuprate</w:t>
      </w:r>
      <w:proofErr w:type="spellEnd"/>
      <w:r w:rsidRPr="0098078C">
        <w:rPr>
          <w:rFonts w:ascii="Times New Roman" w:eastAsia="Times New Roman" w:hAnsi="Times New Roman" w:cs="Times New Roman"/>
          <w:sz w:val="24"/>
          <w:szCs w:val="24"/>
        </w:rPr>
        <w:t xml:space="preserve"> reactions.</w:t>
      </w:r>
    </w:p>
    <w:p w:rsidR="00E67475" w:rsidRPr="0098078C" w:rsidRDefault="00E67475" w:rsidP="00E67475">
      <w:pPr>
        <w:ind w:left="2880"/>
        <w:contextualSpacing/>
        <w:rPr>
          <w:rFonts w:ascii="Times New Roman" w:eastAsia="Times New Roman" w:hAnsi="Times New Roman" w:cs="Times New Roman"/>
          <w:sz w:val="24"/>
          <w:szCs w:val="24"/>
        </w:rPr>
      </w:pPr>
    </w:p>
    <w:p w:rsidR="00D06518" w:rsidRPr="0098078C" w:rsidRDefault="0098078C" w:rsidP="00E67475">
      <w:pPr>
        <w:numPr>
          <w:ilvl w:val="1"/>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Apply the rules of nomenclature, outline the synthesis for, and identify the reactions of amines.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Name amines using IUPAC nomenclature.</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physical and spectroscopic properties of amines.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Write reactions to synthesize amines.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amines as bases and nucleophiles.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Write the Hofmann Elimination reaction mechanism. </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Identify amino acids as both amines and carboxylic acids. </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Identify properties and reactivity of amino acids.</w:t>
      </w:r>
    </w:p>
    <w:p w:rsidR="00D06518"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Structure of Proteins</w:t>
      </w:r>
    </w:p>
    <w:p w:rsidR="00E67475" w:rsidRPr="0098078C" w:rsidRDefault="00E67475" w:rsidP="00E67475">
      <w:pPr>
        <w:ind w:left="2880"/>
        <w:contextualSpacing/>
        <w:rPr>
          <w:rFonts w:ascii="Times New Roman" w:eastAsia="Times New Roman" w:hAnsi="Times New Roman" w:cs="Times New Roman"/>
          <w:sz w:val="24"/>
          <w:szCs w:val="24"/>
        </w:rPr>
      </w:pPr>
    </w:p>
    <w:p w:rsidR="00E32D0A" w:rsidRDefault="00E32D0A" w:rsidP="00E67475">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or Supplemental Topics</w:t>
      </w:r>
    </w:p>
    <w:p w:rsidR="00D06518" w:rsidRPr="0098078C" w:rsidRDefault="0098078C" w:rsidP="00E67475">
      <w:pPr>
        <w:numPr>
          <w:ilvl w:val="2"/>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lastRenderedPageBreak/>
        <w:t xml:space="preserve">Apply the rules of nomenclature, outline the synthesis for, and identify the reactions of carbohydrates. </w:t>
      </w:r>
    </w:p>
    <w:p w:rsidR="00E32D0A" w:rsidRDefault="0098078C" w:rsidP="00E67475">
      <w:pPr>
        <w:numPr>
          <w:ilvl w:val="3"/>
          <w:numId w:val="1"/>
        </w:numPr>
        <w:ind w:hanging="360"/>
        <w:contextualSpacing/>
        <w:rPr>
          <w:rFonts w:ascii="Times New Roman" w:eastAsia="Times New Roman" w:hAnsi="Times New Roman" w:cs="Times New Roman"/>
          <w:sz w:val="24"/>
          <w:szCs w:val="24"/>
        </w:rPr>
      </w:pPr>
      <w:r w:rsidRPr="00E32D0A">
        <w:rPr>
          <w:rFonts w:ascii="Times New Roman" w:eastAsia="Times New Roman" w:hAnsi="Times New Roman" w:cs="Times New Roman"/>
          <w:sz w:val="24"/>
          <w:szCs w:val="24"/>
        </w:rPr>
        <w:t>Name carbohydrates using common and IUPAC nomenclature.</w:t>
      </w:r>
    </w:p>
    <w:p w:rsidR="00D06518" w:rsidRPr="00E32D0A" w:rsidRDefault="0098078C" w:rsidP="00E67475">
      <w:pPr>
        <w:numPr>
          <w:ilvl w:val="3"/>
          <w:numId w:val="1"/>
        </w:numPr>
        <w:ind w:hanging="360"/>
        <w:contextualSpacing/>
        <w:rPr>
          <w:rFonts w:ascii="Times New Roman" w:eastAsia="Times New Roman" w:hAnsi="Times New Roman" w:cs="Times New Roman"/>
          <w:sz w:val="24"/>
          <w:szCs w:val="24"/>
        </w:rPr>
      </w:pPr>
      <w:r w:rsidRPr="00E32D0A">
        <w:rPr>
          <w:rFonts w:ascii="Times New Roman" w:eastAsia="Times New Roman" w:hAnsi="Times New Roman" w:cs="Times New Roman"/>
          <w:sz w:val="24"/>
          <w:szCs w:val="24"/>
        </w:rPr>
        <w:t xml:space="preserve">Define monosaccharide, disaccharide, and polysaccharides. </w:t>
      </w:r>
    </w:p>
    <w:p w:rsidR="00D06518" w:rsidRPr="0098078C"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Define reducing sugar. </w:t>
      </w:r>
    </w:p>
    <w:p w:rsidR="00D06518" w:rsidRDefault="0098078C" w:rsidP="00E67475">
      <w:pPr>
        <w:numPr>
          <w:ilvl w:val="3"/>
          <w:numId w:val="1"/>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Demonstrate the reaction mechanism for the hydrolysis of a disaccharide into its monosaccharide units.</w:t>
      </w:r>
    </w:p>
    <w:p w:rsidR="00E67475" w:rsidRPr="0098078C" w:rsidRDefault="00E67475" w:rsidP="00E67475">
      <w:pPr>
        <w:ind w:left="2880"/>
        <w:contextualSpacing/>
        <w:rPr>
          <w:rFonts w:ascii="Times New Roman" w:eastAsia="Times New Roman" w:hAnsi="Times New Roman" w:cs="Times New Roman"/>
          <w:sz w:val="24"/>
          <w:szCs w:val="24"/>
        </w:rPr>
      </w:pPr>
    </w:p>
    <w:p w:rsidR="00D06518" w:rsidRPr="0098078C" w:rsidRDefault="0098078C" w:rsidP="00E67475">
      <w:pPr>
        <w:numPr>
          <w:ilvl w:val="1"/>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Work in the laboratory in accordance with good laboratory practices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Dress in an appropriate manner as to promote safety in the laboratory, wearing appropriate laboratory attire and goggles when anyone is working with chemicals in the laboratory.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Follow written directions accurately.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Work safely and effectively, using equipment and chemical carefully and correctly.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Demonstrate use of required techniques.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Dispose of waste products in a proper manner. </w:t>
      </w:r>
    </w:p>
    <w:p w:rsidR="00D06518" w:rsidRDefault="00E75759" w:rsidP="00E67475">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Find and interpret the safety information on</w:t>
      </w:r>
      <w:r w:rsidR="002E59A6">
        <w:rPr>
          <w:rFonts w:ascii="Times New Roman" w:eastAsia="Times New Roman" w:hAnsi="Times New Roman" w:cs="Times New Roman"/>
          <w:sz w:val="24"/>
          <w:szCs w:val="24"/>
        </w:rPr>
        <w:t xml:space="preserve"> </w:t>
      </w:r>
      <w:r w:rsidR="0098078C" w:rsidRPr="0098078C">
        <w:rPr>
          <w:rFonts w:ascii="Times New Roman" w:eastAsia="Times New Roman" w:hAnsi="Times New Roman" w:cs="Times New Roman"/>
          <w:sz w:val="24"/>
          <w:szCs w:val="24"/>
        </w:rPr>
        <w:t xml:space="preserve">MSDS's for the chemicals used in a particular laboratory. </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Gather and record qualitative and quantitative data accurately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Acquire data using appropriate lab ware.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Make and record visual observations.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Use computers, when appropriate, as data acquisition tools. </w:t>
      </w:r>
    </w:p>
    <w:p w:rsidR="00D06518"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List or describe experimental assumptions made and any deviations from the written experimental procedures. </w:t>
      </w:r>
    </w:p>
    <w:p w:rsidR="00E67475" w:rsidRPr="0098078C" w:rsidRDefault="00E67475" w:rsidP="00E67475">
      <w:pPr>
        <w:ind w:left="2160"/>
        <w:contextualSpacing/>
        <w:rPr>
          <w:rFonts w:ascii="Times New Roman" w:eastAsia="Times New Roman" w:hAnsi="Times New Roman" w:cs="Times New Roman"/>
          <w:sz w:val="24"/>
          <w:szCs w:val="24"/>
        </w:rPr>
      </w:pPr>
    </w:p>
    <w:p w:rsidR="00D06518" w:rsidRPr="0098078C" w:rsidRDefault="0098078C" w:rsidP="00E67475">
      <w:pPr>
        <w:numPr>
          <w:ilvl w:val="1"/>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Handle and evaluate data in logical, productive, and meaningful ways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Create notebooks and laboratory reports that are clear, understandable, and accurately represent the data collected.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Correlate observations with chemical or physical processes. </w:t>
      </w:r>
    </w:p>
    <w:p w:rsidR="00D06518" w:rsidRPr="0098078C"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Carry out suitable calculations with quantitative data, recognizing when data and calculations are within a reasonable range. </w:t>
      </w:r>
    </w:p>
    <w:p w:rsidR="004E600F" w:rsidRDefault="0098078C" w:rsidP="00E67475">
      <w:pPr>
        <w:numPr>
          <w:ilvl w:val="2"/>
          <w:numId w:val="2"/>
        </w:numPr>
        <w:ind w:hanging="360"/>
        <w:contextualSpacing/>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Use observations of experimental data to present relevant conclusions pertaining to the experimental procedure. </w:t>
      </w:r>
    </w:p>
    <w:p w:rsidR="00F4798D" w:rsidRPr="006E728C" w:rsidRDefault="00F4798D" w:rsidP="00E67475">
      <w:pPr>
        <w:numPr>
          <w:ilvl w:val="2"/>
          <w:numId w:val="2"/>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Correlate laboratory work with principal topics</w:t>
      </w:r>
      <w:r>
        <w:rPr>
          <w:rFonts w:ascii="Times New Roman" w:eastAsia="Times New Roman" w:hAnsi="Times New Roman" w:cs="Times New Roman"/>
          <w:sz w:val="24"/>
          <w:szCs w:val="24"/>
        </w:rPr>
        <w:t xml:space="preserve"> in the Organic Chemistry II lecture by discussing the results obtained in the context of the competencies identified above in outcomes A-</w:t>
      </w:r>
      <w:r w:rsidR="00A96F46">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p>
    <w:p w:rsidR="00D06518" w:rsidRDefault="0098078C" w:rsidP="00E67475">
      <w:pPr>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E67475" w:rsidRPr="0098078C" w:rsidRDefault="00E67475" w:rsidP="00E67475">
      <w:pPr>
        <w:rPr>
          <w:rFonts w:ascii="Times New Roman" w:hAnsi="Times New Roman" w:cs="Times New Roman"/>
          <w:sz w:val="24"/>
          <w:szCs w:val="24"/>
        </w:rPr>
      </w:pPr>
    </w:p>
    <w:p w:rsidR="00D06518" w:rsidRPr="00E32D0A" w:rsidRDefault="0098078C" w:rsidP="00E67475">
      <w:pPr>
        <w:pStyle w:val="ListParagraph"/>
        <w:numPr>
          <w:ilvl w:val="0"/>
          <w:numId w:val="3"/>
        </w:numPr>
        <w:rPr>
          <w:rFonts w:ascii="Times New Roman" w:hAnsi="Times New Roman" w:cs="Times New Roman"/>
          <w:sz w:val="24"/>
          <w:szCs w:val="24"/>
        </w:rPr>
      </w:pPr>
      <w:r w:rsidRPr="00E32D0A">
        <w:rPr>
          <w:rFonts w:ascii="Times New Roman" w:eastAsia="Times New Roman" w:hAnsi="Times New Roman" w:cs="Times New Roman"/>
          <w:b/>
          <w:sz w:val="24"/>
          <w:szCs w:val="24"/>
        </w:rPr>
        <w:t>INSTRUCTOR'S EXPECTATIONS OF STUDENTS IN CLASS</w:t>
      </w:r>
    </w:p>
    <w:p w:rsidR="00D06518" w:rsidRDefault="0098078C" w:rsidP="00E67475">
      <w:pPr>
        <w:rPr>
          <w:rFonts w:ascii="Times New Roman" w:eastAsia="Times New Roman" w:hAnsi="Times New Roman" w:cs="Times New Roman"/>
          <w:sz w:val="24"/>
          <w:szCs w:val="24"/>
        </w:rPr>
      </w:pPr>
      <w:r w:rsidRPr="0098078C">
        <w:rPr>
          <w:rFonts w:ascii="Times New Roman" w:eastAsia="Times New Roman" w:hAnsi="Times New Roman" w:cs="Times New Roman"/>
          <w:sz w:val="24"/>
          <w:szCs w:val="24"/>
        </w:rPr>
        <w:t xml:space="preserve"> </w:t>
      </w:r>
    </w:p>
    <w:p w:rsidR="00E67475" w:rsidRPr="0098078C" w:rsidRDefault="00E67475" w:rsidP="00E67475">
      <w:pPr>
        <w:rPr>
          <w:rFonts w:ascii="Times New Roman" w:hAnsi="Times New Roman" w:cs="Times New Roman"/>
          <w:sz w:val="24"/>
          <w:szCs w:val="24"/>
        </w:rPr>
      </w:pPr>
    </w:p>
    <w:p w:rsidR="00D06518" w:rsidRPr="00E67475" w:rsidRDefault="0098078C" w:rsidP="00E67475">
      <w:pPr>
        <w:pStyle w:val="ListParagraph"/>
        <w:numPr>
          <w:ilvl w:val="0"/>
          <w:numId w:val="3"/>
        </w:numPr>
        <w:rPr>
          <w:rFonts w:ascii="Times New Roman" w:hAnsi="Times New Roman" w:cs="Times New Roman"/>
          <w:sz w:val="24"/>
          <w:szCs w:val="24"/>
        </w:rPr>
      </w:pPr>
      <w:r w:rsidRPr="00E32D0A">
        <w:rPr>
          <w:rFonts w:ascii="Times New Roman" w:eastAsia="Times New Roman" w:hAnsi="Times New Roman" w:cs="Times New Roman"/>
          <w:b/>
          <w:sz w:val="24"/>
          <w:szCs w:val="24"/>
        </w:rPr>
        <w:t>TEXTBOOKS AND OTHER REQUIRED MATERIALS</w:t>
      </w:r>
    </w:p>
    <w:p w:rsidR="00E67475" w:rsidRDefault="00E67475" w:rsidP="00E67475">
      <w:pPr>
        <w:pStyle w:val="ListParagraph"/>
        <w:rPr>
          <w:rFonts w:ascii="Times New Roman" w:eastAsia="Times New Roman" w:hAnsi="Times New Roman" w:cs="Times New Roman"/>
          <w:b/>
          <w:sz w:val="24"/>
          <w:szCs w:val="24"/>
        </w:rPr>
      </w:pPr>
    </w:p>
    <w:p w:rsidR="00E67475" w:rsidRPr="00E32D0A" w:rsidRDefault="00E67475" w:rsidP="00E67475">
      <w:pPr>
        <w:pStyle w:val="ListParagraph"/>
        <w:rPr>
          <w:rFonts w:ascii="Times New Roman" w:hAnsi="Times New Roman" w:cs="Times New Roman"/>
          <w:sz w:val="24"/>
          <w:szCs w:val="24"/>
        </w:rPr>
      </w:pPr>
    </w:p>
    <w:p w:rsidR="00D06518" w:rsidRDefault="0098078C" w:rsidP="00E67475">
      <w:pPr>
        <w:pStyle w:val="Heading2"/>
        <w:keepNext w:val="0"/>
        <w:keepLines w:val="0"/>
        <w:numPr>
          <w:ilvl w:val="0"/>
          <w:numId w:val="3"/>
        </w:numPr>
        <w:spacing w:before="0" w:after="0"/>
        <w:contextualSpacing w:val="0"/>
        <w:rPr>
          <w:rFonts w:ascii="Times New Roman" w:eastAsia="Times New Roman" w:hAnsi="Times New Roman" w:cs="Times New Roman"/>
          <w:b/>
          <w:sz w:val="24"/>
          <w:szCs w:val="24"/>
        </w:rPr>
      </w:pPr>
      <w:bookmarkStart w:id="5" w:name="h.2xypcf2olf9r" w:colFirst="0" w:colLast="0"/>
      <w:bookmarkEnd w:id="5"/>
      <w:r w:rsidRPr="0098078C">
        <w:rPr>
          <w:rFonts w:ascii="Times New Roman" w:eastAsia="Times New Roman" w:hAnsi="Times New Roman" w:cs="Times New Roman"/>
          <w:b/>
          <w:sz w:val="24"/>
          <w:szCs w:val="24"/>
        </w:rPr>
        <w:lastRenderedPageBreak/>
        <w:t>REFERENCES</w:t>
      </w:r>
    </w:p>
    <w:p w:rsidR="00E67475" w:rsidRDefault="00E67475" w:rsidP="00E67475"/>
    <w:p w:rsidR="00E67475" w:rsidRPr="00E67475" w:rsidRDefault="00E67475" w:rsidP="00E67475"/>
    <w:p w:rsidR="00D06518" w:rsidRDefault="0098078C" w:rsidP="00E67475">
      <w:pPr>
        <w:pStyle w:val="Heading3"/>
        <w:keepNext w:val="0"/>
        <w:keepLines w:val="0"/>
        <w:numPr>
          <w:ilvl w:val="0"/>
          <w:numId w:val="3"/>
        </w:numPr>
        <w:spacing w:before="0" w:after="0"/>
        <w:contextualSpacing w:val="0"/>
        <w:rPr>
          <w:rFonts w:ascii="Times New Roman" w:eastAsia="Times New Roman" w:hAnsi="Times New Roman" w:cs="Times New Roman"/>
          <w:b/>
          <w:color w:val="auto"/>
          <w:sz w:val="24"/>
          <w:szCs w:val="24"/>
        </w:rPr>
      </w:pPr>
      <w:bookmarkStart w:id="6" w:name="h.yyk5yk23uk1n" w:colFirst="0" w:colLast="0"/>
      <w:bookmarkEnd w:id="6"/>
      <w:r w:rsidRPr="00E32D0A">
        <w:rPr>
          <w:rFonts w:ascii="Times New Roman" w:eastAsia="Times New Roman" w:hAnsi="Times New Roman" w:cs="Times New Roman"/>
          <w:b/>
          <w:color w:val="auto"/>
          <w:sz w:val="24"/>
          <w:szCs w:val="24"/>
        </w:rPr>
        <w:t>METHODS OF INSTRUCTION AND EVALUATION</w:t>
      </w:r>
    </w:p>
    <w:p w:rsidR="00E67475" w:rsidRPr="00E67475" w:rsidRDefault="00E67475" w:rsidP="00E67475"/>
    <w:p w:rsidR="00D06518" w:rsidRDefault="0098078C" w:rsidP="00E67475">
      <w:pPr>
        <w:pStyle w:val="Heading3"/>
        <w:keepNext w:val="0"/>
        <w:keepLines w:val="0"/>
        <w:spacing w:before="0" w:after="0"/>
        <w:ind w:left="720"/>
        <w:contextualSpacing w:val="0"/>
        <w:rPr>
          <w:rFonts w:ascii="Times New Roman" w:eastAsia="Times New Roman" w:hAnsi="Times New Roman" w:cs="Times New Roman"/>
          <w:color w:val="auto"/>
          <w:sz w:val="24"/>
          <w:szCs w:val="24"/>
        </w:rPr>
      </w:pPr>
      <w:bookmarkStart w:id="7" w:name="h.f8kntlz08e85" w:colFirst="0" w:colLast="0"/>
      <w:bookmarkEnd w:id="7"/>
      <w:r w:rsidRPr="00E32D0A">
        <w:rPr>
          <w:rFonts w:ascii="Times New Roman" w:eastAsia="Times New Roman" w:hAnsi="Times New Roman" w:cs="Times New Roman"/>
          <w:color w:val="auto"/>
          <w:sz w:val="24"/>
          <w:szCs w:val="24"/>
        </w:rPr>
        <w:t xml:space="preserve">Since laboratory activities are integral to the learning outcomes of this lab science course, students must pass the laboratory portion of the class in order to successfully complete (“pass”) the course. </w:t>
      </w:r>
    </w:p>
    <w:p w:rsidR="00E67475" w:rsidRDefault="00E67475" w:rsidP="00E67475"/>
    <w:p w:rsidR="00E67475" w:rsidRPr="00E67475" w:rsidRDefault="00E67475" w:rsidP="00E67475"/>
    <w:p w:rsidR="00D06518" w:rsidRDefault="0098078C" w:rsidP="00E67475">
      <w:pPr>
        <w:pStyle w:val="Heading3"/>
        <w:keepNext w:val="0"/>
        <w:keepLines w:val="0"/>
        <w:numPr>
          <w:ilvl w:val="0"/>
          <w:numId w:val="3"/>
        </w:numPr>
        <w:spacing w:before="0" w:after="0"/>
        <w:contextualSpacing w:val="0"/>
        <w:rPr>
          <w:rFonts w:ascii="Times New Roman" w:eastAsia="Times New Roman" w:hAnsi="Times New Roman" w:cs="Times New Roman"/>
          <w:b/>
          <w:color w:val="auto"/>
          <w:sz w:val="24"/>
          <w:szCs w:val="24"/>
        </w:rPr>
      </w:pPr>
      <w:bookmarkStart w:id="8" w:name="h.p8hidyqqu7x" w:colFirst="0" w:colLast="0"/>
      <w:bookmarkEnd w:id="8"/>
      <w:r w:rsidRPr="00E32D0A">
        <w:rPr>
          <w:rFonts w:ascii="Times New Roman" w:eastAsia="Times New Roman" w:hAnsi="Times New Roman" w:cs="Times New Roman"/>
          <w:b/>
          <w:color w:val="auto"/>
          <w:sz w:val="24"/>
          <w:szCs w:val="24"/>
        </w:rPr>
        <w:t>ATTENDANCE REQUIREMENTS</w:t>
      </w:r>
    </w:p>
    <w:p w:rsidR="00E67475" w:rsidRDefault="00E67475" w:rsidP="00E67475"/>
    <w:p w:rsidR="00E67475" w:rsidRPr="00E67475" w:rsidRDefault="00E67475" w:rsidP="00E67475">
      <w:bookmarkStart w:id="9" w:name="_GoBack"/>
      <w:bookmarkEnd w:id="9"/>
    </w:p>
    <w:p w:rsidR="00D06518" w:rsidRPr="00E32D0A" w:rsidRDefault="0098078C" w:rsidP="00E67475">
      <w:pPr>
        <w:pStyle w:val="Heading2"/>
        <w:keepNext w:val="0"/>
        <w:keepLines w:val="0"/>
        <w:numPr>
          <w:ilvl w:val="0"/>
          <w:numId w:val="3"/>
        </w:numPr>
        <w:spacing w:before="0" w:after="0"/>
        <w:contextualSpacing w:val="0"/>
        <w:rPr>
          <w:rFonts w:ascii="Times New Roman" w:hAnsi="Times New Roman" w:cs="Times New Roman"/>
          <w:color w:val="auto"/>
          <w:sz w:val="24"/>
          <w:szCs w:val="24"/>
        </w:rPr>
      </w:pPr>
      <w:bookmarkStart w:id="10" w:name="h.qkkvo0kd2wr4" w:colFirst="0" w:colLast="0"/>
      <w:bookmarkEnd w:id="10"/>
      <w:r w:rsidRPr="00E32D0A">
        <w:rPr>
          <w:rFonts w:ascii="Times New Roman" w:eastAsia="Times New Roman" w:hAnsi="Times New Roman" w:cs="Times New Roman"/>
          <w:b/>
          <w:color w:val="auto"/>
          <w:sz w:val="24"/>
          <w:szCs w:val="24"/>
        </w:rPr>
        <w:t>COURSE OUTLINE</w:t>
      </w:r>
    </w:p>
    <w:sectPr w:rsidR="00D06518" w:rsidRPr="00E32D0A" w:rsidSect="00E6747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967"/>
    <w:multiLevelType w:val="multilevel"/>
    <w:tmpl w:val="76A40F08"/>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Roman"/>
      <w:lvlText w:val="%4)"/>
      <w:lvlJc w:val="left"/>
      <w:pPr>
        <w:ind w:left="2880" w:firstLine="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124A57E3"/>
    <w:multiLevelType w:val="hybridMultilevel"/>
    <w:tmpl w:val="DA52271E"/>
    <w:lvl w:ilvl="0" w:tplc="3768E634">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67F2B"/>
    <w:multiLevelType w:val="multilevel"/>
    <w:tmpl w:val="6B341530"/>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15:restartNumberingAfterBreak="0">
    <w:nsid w:val="2A320BA8"/>
    <w:multiLevelType w:val="multilevel"/>
    <w:tmpl w:val="A7723A4E"/>
    <w:lvl w:ilvl="0">
      <w:start w:val="1"/>
      <w:numFmt w:val="upperRoman"/>
      <w:lvlText w:val="%1."/>
      <w:lvlJc w:val="right"/>
      <w:pPr>
        <w:ind w:left="720" w:firstLine="360"/>
      </w:pPr>
      <w:rPr>
        <w:rFonts w:hint="default"/>
        <w:u w:val="none"/>
      </w:rPr>
    </w:lvl>
    <w:lvl w:ilvl="1">
      <w:start w:val="9"/>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15:restartNumberingAfterBreak="0">
    <w:nsid w:val="63F74A8E"/>
    <w:multiLevelType w:val="multilevel"/>
    <w:tmpl w:val="CD249D2A"/>
    <w:lvl w:ilvl="0">
      <w:start w:val="1"/>
      <w:numFmt w:val="upperRoman"/>
      <w:lvlText w:val="%1."/>
      <w:lvlJc w:val="right"/>
      <w:pPr>
        <w:ind w:left="720" w:firstLine="360"/>
      </w:pPr>
      <w:rPr>
        <w:rFonts w:hint="default"/>
        <w:u w:val="none"/>
      </w:rPr>
    </w:lvl>
    <w:lvl w:ilvl="1">
      <w:start w:val="8"/>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18"/>
    <w:rsid w:val="000340C1"/>
    <w:rsid w:val="000539D4"/>
    <w:rsid w:val="00283EAE"/>
    <w:rsid w:val="002E59A6"/>
    <w:rsid w:val="00362F16"/>
    <w:rsid w:val="003D2AFB"/>
    <w:rsid w:val="004E600F"/>
    <w:rsid w:val="005D5E2A"/>
    <w:rsid w:val="006338C3"/>
    <w:rsid w:val="00642295"/>
    <w:rsid w:val="00830F17"/>
    <w:rsid w:val="0098078C"/>
    <w:rsid w:val="00A96F46"/>
    <w:rsid w:val="00B42E78"/>
    <w:rsid w:val="00D06518"/>
    <w:rsid w:val="00E32D0A"/>
    <w:rsid w:val="00E67475"/>
    <w:rsid w:val="00E75759"/>
    <w:rsid w:val="00F3161F"/>
    <w:rsid w:val="00F4681C"/>
    <w:rsid w:val="00F4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39542-4852-47B8-98E2-9AFAE45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3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KareyMarshall</dc:creator>
  <cp:lastModifiedBy>Engel, Rayna</cp:lastModifiedBy>
  <cp:revision>7</cp:revision>
  <dcterms:created xsi:type="dcterms:W3CDTF">2015-11-10T12:58:00Z</dcterms:created>
  <dcterms:modified xsi:type="dcterms:W3CDTF">2015-11-16T17:55:00Z</dcterms:modified>
</cp:coreProperties>
</file>