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14" w:rsidRPr="00066BFD" w:rsidRDefault="00F17114" w:rsidP="00066BFD">
      <w:pPr>
        <w:spacing w:after="0" w:line="240" w:lineRule="auto"/>
        <w:ind w:left="2160" w:firstLine="720"/>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BARTON COMMUNITY COLLEGE</w:t>
      </w:r>
    </w:p>
    <w:p w:rsidR="00F17114" w:rsidRPr="00066BFD" w:rsidRDefault="00F17114" w:rsidP="00066BFD">
      <w:pPr>
        <w:spacing w:after="0" w:line="240" w:lineRule="auto"/>
        <w:ind w:left="2880" w:firstLine="720"/>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COURSE SYLLABUS</w:t>
      </w:r>
    </w:p>
    <w:p w:rsidR="00F17114" w:rsidRDefault="00F17114" w:rsidP="00066BFD">
      <w:pPr>
        <w:spacing w:after="0" w:line="240" w:lineRule="auto"/>
        <w:ind w:left="2880" w:firstLine="720"/>
        <w:rPr>
          <w:rFonts w:ascii="Times New Roman" w:eastAsia="Times New Roman" w:hAnsi="Times New Roman" w:cs="Times New Roman"/>
          <w:sz w:val="24"/>
          <w:szCs w:val="24"/>
        </w:rPr>
      </w:pPr>
    </w:p>
    <w:p w:rsidR="00066BFD" w:rsidRPr="00066BFD" w:rsidRDefault="00066BFD" w:rsidP="00066BFD">
      <w:pPr>
        <w:spacing w:after="0" w:line="240" w:lineRule="auto"/>
        <w:ind w:left="2880" w:firstLine="720"/>
        <w:rPr>
          <w:rFonts w:ascii="Times New Roman" w:eastAsia="Times New Roman" w:hAnsi="Times New Roman" w:cs="Times New Roman"/>
          <w:sz w:val="24"/>
          <w:szCs w:val="24"/>
        </w:rPr>
      </w:pPr>
    </w:p>
    <w:p w:rsidR="00F17114" w:rsidRPr="00066BFD" w:rsidRDefault="00F17114"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GENERAL COURSE INFORMATION</w:t>
      </w:r>
      <w:r w:rsidR="00B378A4" w:rsidRPr="00066BFD">
        <w:rPr>
          <w:rFonts w:ascii="Times New Roman" w:eastAsia="Times New Roman" w:hAnsi="Times New Roman" w:cs="Times New Roman"/>
          <w:sz w:val="24"/>
          <w:szCs w:val="24"/>
        </w:rPr>
        <w:t xml:space="preserve"> </w:t>
      </w:r>
      <w:r w:rsidR="00B378A4" w:rsidRPr="00066BFD">
        <w:rPr>
          <w:rFonts w:ascii="Times New Roman" w:eastAsia="Times New Roman" w:hAnsi="Times New Roman" w:cs="Times New Roman"/>
          <w:sz w:val="24"/>
          <w:szCs w:val="24"/>
        </w:rPr>
        <w:br/>
      </w:r>
      <w:r w:rsidR="00B378A4" w:rsidRPr="00066BFD">
        <w:rPr>
          <w:rFonts w:ascii="Times New Roman" w:eastAsia="Times New Roman" w:hAnsi="Times New Roman" w:cs="Times New Roman"/>
          <w:sz w:val="24"/>
          <w:szCs w:val="24"/>
        </w:rPr>
        <w:br/>
      </w:r>
      <w:r w:rsidRPr="00066BFD">
        <w:rPr>
          <w:rFonts w:ascii="Times New Roman" w:eastAsia="Times New Roman" w:hAnsi="Times New Roman" w:cs="Times New Roman"/>
          <w:sz w:val="24"/>
          <w:szCs w:val="24"/>
          <w:u w:val="single"/>
        </w:rPr>
        <w:t>Course Number</w:t>
      </w:r>
      <w:r w:rsidR="00B378A4"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00066BFD">
        <w:rPr>
          <w:rFonts w:ascii="Times New Roman" w:eastAsia="Times New Roman" w:hAnsi="Times New Roman" w:cs="Times New Roman"/>
          <w:sz w:val="24"/>
          <w:szCs w:val="24"/>
        </w:rPr>
        <w:tab/>
      </w:r>
      <w:r w:rsidR="00B378A4" w:rsidRPr="00066BFD">
        <w:rPr>
          <w:rFonts w:ascii="Times New Roman" w:eastAsia="Times New Roman" w:hAnsi="Times New Roman" w:cs="Times New Roman"/>
          <w:sz w:val="24"/>
          <w:szCs w:val="24"/>
        </w:rPr>
        <w:t xml:space="preserve">CHLD 1504 </w:t>
      </w:r>
      <w:r w:rsidR="00B378A4" w:rsidRPr="00066BFD">
        <w:rPr>
          <w:rFonts w:ascii="Times New Roman" w:eastAsia="Times New Roman" w:hAnsi="Times New Roman" w:cs="Times New Roman"/>
          <w:sz w:val="24"/>
          <w:szCs w:val="24"/>
        </w:rPr>
        <w:br/>
      </w:r>
      <w:r w:rsidRPr="00066BFD">
        <w:rPr>
          <w:rFonts w:ascii="Times New Roman" w:eastAsia="Times New Roman" w:hAnsi="Times New Roman" w:cs="Times New Roman"/>
          <w:sz w:val="24"/>
          <w:szCs w:val="24"/>
          <w:u w:val="single"/>
        </w:rPr>
        <w:t>Course Title</w:t>
      </w:r>
      <w:r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00066BFD">
        <w:rPr>
          <w:rFonts w:ascii="Times New Roman" w:eastAsia="Times New Roman" w:hAnsi="Times New Roman" w:cs="Times New Roman"/>
          <w:sz w:val="24"/>
          <w:szCs w:val="24"/>
        </w:rPr>
        <w:tab/>
      </w:r>
      <w:r w:rsidRPr="00066BFD">
        <w:rPr>
          <w:rFonts w:ascii="Times New Roman" w:eastAsia="Times New Roman" w:hAnsi="Times New Roman" w:cs="Times New Roman"/>
          <w:sz w:val="24"/>
          <w:szCs w:val="24"/>
        </w:rPr>
        <w:t>E</w:t>
      </w:r>
      <w:r w:rsidR="00B378A4" w:rsidRPr="00066BFD">
        <w:rPr>
          <w:rFonts w:ascii="Times New Roman" w:eastAsia="Times New Roman" w:hAnsi="Times New Roman" w:cs="Times New Roman"/>
          <w:sz w:val="24"/>
          <w:szCs w:val="24"/>
        </w:rPr>
        <w:t>arly Childhood Curriculum</w:t>
      </w:r>
      <w:r w:rsidR="00B378A4" w:rsidRPr="00066BFD">
        <w:rPr>
          <w:rFonts w:ascii="Times New Roman" w:eastAsia="Times New Roman" w:hAnsi="Times New Roman" w:cs="Times New Roman"/>
          <w:sz w:val="24"/>
          <w:szCs w:val="24"/>
        </w:rPr>
        <w:br/>
      </w:r>
      <w:r w:rsidRPr="00066BFD">
        <w:rPr>
          <w:rFonts w:ascii="Times New Roman" w:eastAsia="Times New Roman" w:hAnsi="Times New Roman" w:cs="Times New Roman"/>
          <w:sz w:val="24"/>
          <w:szCs w:val="24"/>
          <w:u w:val="single"/>
        </w:rPr>
        <w:t>Credit Hours</w:t>
      </w:r>
      <w:r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00066BFD">
        <w:rPr>
          <w:rFonts w:ascii="Times New Roman" w:eastAsia="Times New Roman" w:hAnsi="Times New Roman" w:cs="Times New Roman"/>
          <w:sz w:val="24"/>
          <w:szCs w:val="24"/>
        </w:rPr>
        <w:tab/>
      </w:r>
      <w:r w:rsidRPr="00066BFD">
        <w:rPr>
          <w:rFonts w:ascii="Times New Roman" w:eastAsia="Times New Roman" w:hAnsi="Times New Roman" w:cs="Times New Roman"/>
          <w:sz w:val="24"/>
          <w:szCs w:val="24"/>
        </w:rPr>
        <w:t>3</w:t>
      </w:r>
    </w:p>
    <w:p w:rsidR="00B378A4" w:rsidRPr="00066BFD" w:rsidRDefault="00F17114" w:rsidP="00066BFD">
      <w:pPr>
        <w:spacing w:after="0" w:line="240" w:lineRule="auto"/>
        <w:ind w:left="360" w:firstLine="72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u w:val="single"/>
        </w:rPr>
        <w:t>Division &amp; Discipline</w:t>
      </w:r>
      <w:r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Pr="00066BFD">
        <w:rPr>
          <w:rFonts w:ascii="Times New Roman" w:eastAsia="Times New Roman" w:hAnsi="Times New Roman" w:cs="Times New Roman"/>
          <w:sz w:val="24"/>
          <w:szCs w:val="24"/>
        </w:rPr>
        <w:t xml:space="preserve">Workforce Training &amp; Community Education- Early Childhood Education </w:t>
      </w:r>
    </w:p>
    <w:p w:rsidR="00F17114" w:rsidRPr="00066BFD" w:rsidRDefault="00F17114" w:rsidP="00066BFD">
      <w:pPr>
        <w:spacing w:after="0" w:line="240" w:lineRule="auto"/>
        <w:ind w:left="108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u w:val="single"/>
        </w:rPr>
        <w:t>Course description</w:t>
      </w:r>
      <w:r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Pr="00066BFD">
        <w:rPr>
          <w:rFonts w:ascii="Times New Roman" w:eastAsia="Times New Roman" w:hAnsi="Times New Roman" w:cs="Times New Roman"/>
          <w:sz w:val="24"/>
          <w:szCs w:val="24"/>
        </w:rPr>
        <w:t>A study developed to give the students practice in developing program planning techniques and units of learning which will be used in the curriculum of early childhood education programs.  Students will gain experience in designing a curriculum that will meet the three developmental needs of children who are students in an early childhood education center.</w:t>
      </w:r>
    </w:p>
    <w:p w:rsidR="00066BFD" w:rsidRDefault="00F17114" w:rsidP="00066BFD">
      <w:pPr>
        <w:spacing w:after="0" w:line="240" w:lineRule="auto"/>
        <w:rPr>
          <w:rFonts w:ascii="Times New Roman" w:eastAsia="Times New Roman" w:hAnsi="Times New Roman" w:cs="Times New Roman"/>
          <w:b/>
          <w:bCs/>
          <w:sz w:val="24"/>
          <w:szCs w:val="24"/>
        </w:rPr>
      </w:pPr>
      <w:r w:rsidRPr="00066BFD">
        <w:rPr>
          <w:rFonts w:ascii="Times New Roman" w:eastAsia="Times New Roman" w:hAnsi="Times New Roman" w:cs="Times New Roman"/>
          <w:b/>
          <w:bCs/>
          <w:sz w:val="24"/>
          <w:szCs w:val="24"/>
        </w:rPr>
        <w:t> </w:t>
      </w:r>
    </w:p>
    <w:p w:rsidR="00066BFD" w:rsidRDefault="00066BFD" w:rsidP="00066BFD">
      <w:pPr>
        <w:spacing w:after="0" w:line="240" w:lineRule="auto"/>
        <w:rPr>
          <w:rFonts w:ascii="Times New Roman" w:eastAsia="Times New Roman" w:hAnsi="Times New Roman" w:cs="Times New Roman"/>
          <w:b/>
          <w:bCs/>
          <w:sz w:val="24"/>
          <w:szCs w:val="24"/>
        </w:rPr>
      </w:pPr>
    </w:p>
    <w:p w:rsidR="00352059" w:rsidRPr="00066BFD" w:rsidRDefault="00352059" w:rsidP="00066BFD">
      <w:pPr>
        <w:pStyle w:val="ListParagraph"/>
        <w:numPr>
          <w:ilvl w:val="0"/>
          <w:numId w:val="19"/>
        </w:numPr>
        <w:spacing w:after="0" w:line="240" w:lineRule="auto"/>
        <w:rPr>
          <w:rFonts w:ascii="Times New Roman" w:eastAsia="Times New Roman" w:hAnsi="Times New Roman" w:cs="Times New Roman"/>
          <w:b/>
          <w:bCs/>
          <w:sz w:val="24"/>
          <w:szCs w:val="24"/>
        </w:rPr>
      </w:pPr>
      <w:r w:rsidRPr="00066BFD">
        <w:rPr>
          <w:rFonts w:ascii="Times New Roman" w:eastAsia="Times New Roman" w:hAnsi="Times New Roman" w:cs="Times New Roman"/>
          <w:b/>
          <w:bCs/>
          <w:sz w:val="24"/>
          <w:szCs w:val="24"/>
        </w:rPr>
        <w:t>INSTRUCTOR INFORMATION</w:t>
      </w:r>
    </w:p>
    <w:p w:rsidR="00352059" w:rsidRDefault="00352059" w:rsidP="00066BFD">
      <w:pPr>
        <w:spacing w:after="0" w:line="240" w:lineRule="auto"/>
        <w:rPr>
          <w:rFonts w:ascii="Times New Roman" w:eastAsia="Times New Roman" w:hAnsi="Times New Roman" w:cs="Times New Roman"/>
          <w:b/>
          <w:bCs/>
          <w:sz w:val="24"/>
          <w:szCs w:val="24"/>
        </w:rPr>
      </w:pPr>
    </w:p>
    <w:p w:rsidR="00066BFD" w:rsidRDefault="00066BFD" w:rsidP="00066BFD">
      <w:pPr>
        <w:spacing w:after="0" w:line="240" w:lineRule="auto"/>
        <w:rPr>
          <w:rFonts w:ascii="Times New Roman" w:eastAsia="Times New Roman" w:hAnsi="Times New Roman" w:cs="Times New Roman"/>
          <w:b/>
          <w:bCs/>
          <w:sz w:val="24"/>
          <w:szCs w:val="24"/>
        </w:rPr>
      </w:pPr>
    </w:p>
    <w:p w:rsidR="00F17114" w:rsidRPr="00066BFD" w:rsidRDefault="00352059"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COLLEGE POLICIES</w:t>
      </w:r>
      <w:r w:rsidR="00F17114" w:rsidRPr="00066BFD">
        <w:rPr>
          <w:rFonts w:ascii="Times New Roman" w:eastAsia="Times New Roman" w:hAnsi="Times New Roman" w:cs="Times New Roman"/>
          <w:sz w:val="24"/>
          <w:szCs w:val="24"/>
        </w:rPr>
        <w:t xml:space="preserve"> </w:t>
      </w:r>
    </w:p>
    <w:p w:rsidR="00352059" w:rsidRPr="00066BFD" w:rsidRDefault="00352059" w:rsidP="00066BFD">
      <w:pPr>
        <w:spacing w:after="0" w:line="259" w:lineRule="auto"/>
        <w:ind w:left="360"/>
        <w:rPr>
          <w:rFonts w:ascii="Times New Roman" w:eastAsia="Calibri" w:hAnsi="Times New Roman" w:cs="Times New Roman"/>
          <w:sz w:val="24"/>
          <w:szCs w:val="24"/>
        </w:rPr>
      </w:pPr>
    </w:p>
    <w:p w:rsidR="00352059" w:rsidRDefault="00352059" w:rsidP="00066BFD">
      <w:pPr>
        <w:spacing w:after="0" w:line="259" w:lineRule="auto"/>
        <w:ind w:left="1080"/>
        <w:rPr>
          <w:rFonts w:ascii="Times New Roman" w:eastAsia="Calibri" w:hAnsi="Times New Roman" w:cs="Times New Roman"/>
          <w:sz w:val="24"/>
          <w:szCs w:val="24"/>
        </w:rPr>
      </w:pPr>
      <w:r w:rsidRPr="00066BFD">
        <w:rPr>
          <w:rFonts w:ascii="Times New Roman" w:eastAsia="Calibri"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66BFD" w:rsidRPr="00066BFD" w:rsidRDefault="00066BFD" w:rsidP="00066BFD">
      <w:pPr>
        <w:spacing w:after="0" w:line="259" w:lineRule="auto"/>
        <w:ind w:left="1080"/>
        <w:rPr>
          <w:rFonts w:ascii="Times New Roman" w:eastAsia="Calibri" w:hAnsi="Times New Roman" w:cs="Times New Roman"/>
          <w:sz w:val="24"/>
          <w:szCs w:val="24"/>
        </w:rPr>
      </w:pPr>
    </w:p>
    <w:p w:rsidR="00352059" w:rsidRDefault="00352059" w:rsidP="00066BFD">
      <w:pPr>
        <w:spacing w:after="0" w:line="259" w:lineRule="auto"/>
        <w:ind w:left="1080"/>
        <w:rPr>
          <w:rFonts w:ascii="Times New Roman" w:eastAsia="Calibri" w:hAnsi="Times New Roman" w:cs="Times New Roman"/>
          <w:sz w:val="24"/>
          <w:szCs w:val="24"/>
        </w:rPr>
      </w:pPr>
      <w:r w:rsidRPr="00066BFD">
        <w:rPr>
          <w:rFonts w:ascii="Times New Roman" w:eastAsia="Calibri" w:hAnsi="Times New Roman" w:cs="Times New Roman"/>
          <w:sz w:val="24"/>
          <w:szCs w:val="24"/>
        </w:rPr>
        <w:t xml:space="preserve">Plagiarism on any academic endeavors at Barton Community College will not be tolerated.  The student is responsible for learning the rules of, and avoiding instances of, intentional or unintentional </w:t>
      </w:r>
      <w:proofErr w:type="gramStart"/>
      <w:r w:rsidRPr="00066BFD">
        <w:rPr>
          <w:rFonts w:ascii="Times New Roman" w:eastAsia="Calibri" w:hAnsi="Times New Roman" w:cs="Times New Roman"/>
          <w:sz w:val="24"/>
          <w:szCs w:val="24"/>
        </w:rPr>
        <w:t>plagiarism</w:t>
      </w:r>
      <w:proofErr w:type="gramEnd"/>
      <w:r w:rsidRPr="00066BFD">
        <w:rPr>
          <w:rFonts w:ascii="Times New Roman" w:eastAsia="Calibri" w:hAnsi="Times New Roman" w:cs="Times New Roman"/>
          <w:sz w:val="24"/>
          <w:szCs w:val="24"/>
        </w:rPr>
        <w:t>.  Information about academic integrity is located in the Student Handbook.</w:t>
      </w:r>
    </w:p>
    <w:p w:rsidR="00066BFD" w:rsidRPr="00066BFD" w:rsidRDefault="00066BFD" w:rsidP="00066BFD">
      <w:pPr>
        <w:spacing w:after="0" w:line="259" w:lineRule="auto"/>
        <w:ind w:left="1080"/>
        <w:rPr>
          <w:rFonts w:ascii="Times New Roman" w:eastAsia="Calibri" w:hAnsi="Times New Roman" w:cs="Times New Roman"/>
          <w:sz w:val="24"/>
          <w:szCs w:val="24"/>
        </w:rPr>
      </w:pPr>
    </w:p>
    <w:p w:rsidR="00352059" w:rsidRDefault="00352059" w:rsidP="00066BFD">
      <w:pPr>
        <w:spacing w:after="0" w:line="259" w:lineRule="auto"/>
        <w:ind w:left="1080"/>
        <w:rPr>
          <w:rFonts w:ascii="Times New Roman" w:eastAsia="Calibri" w:hAnsi="Times New Roman" w:cs="Times New Roman"/>
          <w:sz w:val="24"/>
          <w:szCs w:val="24"/>
        </w:rPr>
      </w:pPr>
      <w:r w:rsidRPr="00066BFD">
        <w:rPr>
          <w:rFonts w:ascii="Times New Roman" w:eastAsia="Calibri" w:hAnsi="Times New Roman" w:cs="Times New Roman"/>
          <w:sz w:val="24"/>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066BFD" w:rsidRPr="00066BFD" w:rsidRDefault="00066BFD" w:rsidP="00066BFD">
      <w:pPr>
        <w:spacing w:after="0" w:line="259" w:lineRule="auto"/>
        <w:ind w:left="1080"/>
        <w:rPr>
          <w:rFonts w:ascii="Times New Roman" w:eastAsia="Calibri" w:hAnsi="Times New Roman" w:cs="Times New Roman"/>
          <w:sz w:val="24"/>
          <w:szCs w:val="24"/>
        </w:rPr>
      </w:pPr>
    </w:p>
    <w:p w:rsidR="00F17114" w:rsidRDefault="00352059" w:rsidP="00066BFD">
      <w:pPr>
        <w:spacing w:after="0" w:line="259" w:lineRule="auto"/>
        <w:ind w:left="1080"/>
        <w:rPr>
          <w:rFonts w:ascii="Times New Roman" w:eastAsia="Calibri" w:hAnsi="Times New Roman" w:cs="Times New Roman"/>
          <w:sz w:val="24"/>
          <w:szCs w:val="24"/>
        </w:rPr>
      </w:pPr>
      <w:r w:rsidRPr="00066BFD">
        <w:rPr>
          <w:rFonts w:ascii="Times New Roman" w:eastAsia="Calibri"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sidRPr="00066BFD">
          <w:rPr>
            <w:rFonts w:ascii="Times New Roman" w:eastAsia="Calibri" w:hAnsi="Times New Roman" w:cs="Times New Roman"/>
            <w:color w:val="0563C1"/>
            <w:sz w:val="24"/>
            <w:szCs w:val="24"/>
            <w:u w:val="single"/>
          </w:rPr>
          <w:t>disabilityservices@bartonccc.edu</w:t>
        </w:r>
      </w:hyperlink>
      <w:r w:rsidRPr="00066BFD">
        <w:rPr>
          <w:rFonts w:ascii="Times New Roman" w:eastAsia="Calibri" w:hAnsi="Times New Roman" w:cs="Times New Roman"/>
          <w:sz w:val="24"/>
          <w:szCs w:val="24"/>
        </w:rPr>
        <w:t>.</w:t>
      </w:r>
    </w:p>
    <w:p w:rsidR="00066BFD" w:rsidRDefault="00066BFD" w:rsidP="00066BFD">
      <w:pPr>
        <w:spacing w:after="0" w:line="259" w:lineRule="auto"/>
        <w:ind w:left="1080"/>
        <w:rPr>
          <w:rFonts w:ascii="Times New Roman" w:eastAsia="Calibri" w:hAnsi="Times New Roman" w:cs="Times New Roman"/>
          <w:sz w:val="24"/>
          <w:szCs w:val="24"/>
        </w:rPr>
      </w:pPr>
    </w:p>
    <w:p w:rsidR="00066BFD" w:rsidRDefault="00066BFD" w:rsidP="00066BFD">
      <w:pPr>
        <w:spacing w:after="0" w:line="259" w:lineRule="auto"/>
        <w:ind w:left="1080"/>
        <w:rPr>
          <w:rFonts w:ascii="Times New Roman" w:eastAsia="Calibri" w:hAnsi="Times New Roman" w:cs="Times New Roman"/>
          <w:sz w:val="24"/>
          <w:szCs w:val="24"/>
        </w:rPr>
      </w:pPr>
    </w:p>
    <w:p w:rsidR="00F17114" w:rsidRPr="00066BFD" w:rsidRDefault="00F17114"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COURSE AS VIEWED IN TOTAL CURRICULUM</w:t>
      </w:r>
      <w:r w:rsidR="00B378A4" w:rsidRPr="00066BFD">
        <w:rPr>
          <w:rFonts w:ascii="Times New Roman" w:eastAsia="Times New Roman" w:hAnsi="Times New Roman" w:cs="Times New Roman"/>
          <w:sz w:val="24"/>
          <w:szCs w:val="24"/>
        </w:rPr>
        <w:t xml:space="preserve"> </w:t>
      </w:r>
    </w:p>
    <w:p w:rsidR="00B378A4" w:rsidRPr="00066BFD" w:rsidRDefault="00B378A4" w:rsidP="00066BFD">
      <w:pPr>
        <w:spacing w:after="0" w:line="240" w:lineRule="auto"/>
        <w:rPr>
          <w:rFonts w:ascii="Times New Roman" w:eastAsia="Times New Roman" w:hAnsi="Times New Roman" w:cs="Times New Roman"/>
          <w:sz w:val="24"/>
          <w:szCs w:val="24"/>
        </w:rPr>
      </w:pPr>
    </w:p>
    <w:p w:rsidR="00F17114" w:rsidRDefault="00F17114" w:rsidP="00066BFD">
      <w:pPr>
        <w:spacing w:after="0" w:line="240" w:lineRule="auto"/>
        <w:ind w:left="108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Early Childhood Curriculum is one part of the Early Childhood Education program.  This course will aid the student in organizing child care programs, while using the other courses in child care as resources for program development.</w:t>
      </w:r>
    </w:p>
    <w:p w:rsidR="00066BFD" w:rsidRPr="00066BFD" w:rsidRDefault="00066BFD" w:rsidP="00066BFD">
      <w:pPr>
        <w:spacing w:after="0" w:line="240" w:lineRule="auto"/>
        <w:ind w:left="1080"/>
        <w:rPr>
          <w:rFonts w:ascii="Times New Roman" w:eastAsia="Times New Roman" w:hAnsi="Times New Roman" w:cs="Times New Roman"/>
          <w:sz w:val="24"/>
          <w:szCs w:val="24"/>
        </w:rPr>
      </w:pPr>
    </w:p>
    <w:p w:rsidR="00F17114" w:rsidRPr="00066BFD" w:rsidRDefault="00F17114" w:rsidP="00066BFD">
      <w:pPr>
        <w:spacing w:after="0" w:line="240" w:lineRule="auto"/>
        <w:ind w:left="720" w:firstLine="36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For information on transferabil</w:t>
      </w:r>
      <w:r w:rsidR="00066BFD">
        <w:rPr>
          <w:rFonts w:ascii="Times New Roman" w:eastAsia="Times New Roman" w:hAnsi="Times New Roman" w:cs="Times New Roman"/>
          <w:sz w:val="24"/>
          <w:szCs w:val="24"/>
        </w:rPr>
        <w:t xml:space="preserve">ity, please refer to this link </w:t>
      </w:r>
      <w:hyperlink r:id="rId6" w:tgtFrame="_new" w:history="1">
        <w:r w:rsidRPr="00066BFD">
          <w:rPr>
            <w:rFonts w:ascii="Times New Roman" w:eastAsia="Times New Roman" w:hAnsi="Times New Roman" w:cs="Times New Roman"/>
            <w:color w:val="0000FF"/>
            <w:sz w:val="24"/>
            <w:szCs w:val="24"/>
            <w:u w:val="single"/>
          </w:rPr>
          <w:t>Transferability</w:t>
        </w:r>
      </w:hyperlink>
      <w:r w:rsidRPr="00066BFD">
        <w:rPr>
          <w:rFonts w:ascii="Times New Roman" w:eastAsia="Times New Roman" w:hAnsi="Times New Roman" w:cs="Times New Roman"/>
          <w:sz w:val="24"/>
          <w:szCs w:val="24"/>
        </w:rPr>
        <w:t>.</w:t>
      </w:r>
    </w:p>
    <w:p w:rsidR="00F17114" w:rsidRDefault="00F17114" w:rsidP="00066BFD">
      <w:pPr>
        <w:spacing w:after="0" w:line="240" w:lineRule="auto"/>
        <w:ind w:left="108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 xml:space="preserve">For information on how to obtain your transcript for transferring, please refer to this link </w:t>
      </w:r>
      <w:hyperlink r:id="rId7" w:tgtFrame="_new" w:history="1">
        <w:r w:rsidRPr="00066BFD">
          <w:rPr>
            <w:rFonts w:ascii="Times New Roman" w:eastAsia="Times New Roman" w:hAnsi="Times New Roman" w:cs="Times New Roman"/>
            <w:color w:val="0000FF"/>
            <w:sz w:val="24"/>
            <w:szCs w:val="24"/>
            <w:u w:val="single"/>
          </w:rPr>
          <w:t>How to obtain transcripts</w:t>
        </w:r>
      </w:hyperlink>
      <w:r w:rsidRPr="00066BFD">
        <w:rPr>
          <w:rFonts w:ascii="Times New Roman" w:eastAsia="Times New Roman" w:hAnsi="Times New Roman" w:cs="Times New Roman"/>
          <w:sz w:val="24"/>
          <w:szCs w:val="24"/>
        </w:rPr>
        <w:t xml:space="preserve">. </w:t>
      </w:r>
    </w:p>
    <w:p w:rsidR="00066BFD" w:rsidRDefault="00066BFD" w:rsidP="00066BFD">
      <w:pPr>
        <w:spacing w:after="0" w:line="240" w:lineRule="auto"/>
        <w:ind w:left="1080"/>
        <w:rPr>
          <w:rFonts w:ascii="Times New Roman" w:eastAsia="Times New Roman" w:hAnsi="Times New Roman" w:cs="Times New Roman"/>
          <w:sz w:val="24"/>
          <w:szCs w:val="24"/>
        </w:rPr>
      </w:pPr>
    </w:p>
    <w:p w:rsidR="00066BFD" w:rsidRPr="00066BFD" w:rsidRDefault="00066BFD" w:rsidP="00066BFD">
      <w:pPr>
        <w:spacing w:after="0" w:line="240" w:lineRule="auto"/>
        <w:ind w:left="1080"/>
        <w:rPr>
          <w:rFonts w:ascii="Times New Roman" w:eastAsia="Times New Roman" w:hAnsi="Times New Roman" w:cs="Times New Roman"/>
          <w:sz w:val="24"/>
          <w:szCs w:val="24"/>
        </w:rPr>
      </w:pPr>
    </w:p>
    <w:p w:rsidR="00F17114" w:rsidRPr="00066BFD" w:rsidRDefault="00F17114"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lastRenderedPageBreak/>
        <w:t xml:space="preserve">ASSESSMENT OF </w:t>
      </w:r>
      <w:r w:rsidR="00066BFD">
        <w:rPr>
          <w:rFonts w:ascii="Times New Roman" w:eastAsia="Times New Roman" w:hAnsi="Times New Roman" w:cs="Times New Roman"/>
          <w:b/>
          <w:bCs/>
          <w:sz w:val="24"/>
          <w:szCs w:val="24"/>
        </w:rPr>
        <w:t>STUDENT LEARNING</w:t>
      </w:r>
    </w:p>
    <w:p w:rsidR="00066BFD" w:rsidRPr="00066BFD" w:rsidRDefault="00066BFD" w:rsidP="00066BFD">
      <w:pPr>
        <w:pStyle w:val="ListParagraph"/>
        <w:spacing w:after="0" w:line="240" w:lineRule="auto"/>
        <w:ind w:left="1080"/>
        <w:rPr>
          <w:rFonts w:ascii="Times New Roman" w:eastAsia="Times New Roman" w:hAnsi="Times New Roman" w:cs="Times New Roman"/>
          <w:sz w:val="24"/>
          <w:szCs w:val="24"/>
        </w:rPr>
      </w:pPr>
    </w:p>
    <w:p w:rsidR="00F17114" w:rsidRDefault="00F17114" w:rsidP="00066BFD">
      <w:pPr>
        <w:spacing w:after="0" w:line="240" w:lineRule="auto"/>
        <w:ind w:left="108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66BFD" w:rsidRPr="00066BFD" w:rsidRDefault="00066BFD" w:rsidP="00066BFD">
      <w:pPr>
        <w:spacing w:after="0" w:line="240" w:lineRule="auto"/>
        <w:ind w:left="1080"/>
        <w:rPr>
          <w:rFonts w:ascii="Times New Roman" w:eastAsia="Times New Roman" w:hAnsi="Times New Roman" w:cs="Times New Roman"/>
          <w:sz w:val="24"/>
          <w:szCs w:val="24"/>
        </w:rPr>
      </w:pPr>
    </w:p>
    <w:p w:rsidR="002C3FAF" w:rsidRPr="00066BFD" w:rsidRDefault="00F17114"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 xml:space="preserve">Identify and develop units </w:t>
      </w:r>
      <w:r w:rsidR="00B378A4" w:rsidRPr="00066BFD">
        <w:rPr>
          <w:rFonts w:ascii="Times New Roman" w:hAnsi="Times New Roman" w:cs="Times New Roman"/>
          <w:sz w:val="24"/>
          <w:szCs w:val="24"/>
        </w:rPr>
        <w:t>of learning for children.</w:t>
      </w:r>
      <w:r w:rsidR="0085639E" w:rsidRPr="00066BFD">
        <w:rPr>
          <w:rFonts w:ascii="Times New Roman" w:eastAsia="Times New Roman" w:hAnsi="Times New Roman" w:cs="Times New Roman"/>
          <w:sz w:val="24"/>
          <w:szCs w:val="24"/>
        </w:rPr>
        <w:t xml:space="preserve"> </w:t>
      </w:r>
    </w:p>
    <w:p w:rsidR="002C3FAF" w:rsidRPr="00066BFD" w:rsidRDefault="0085639E" w:rsidP="00066BFD">
      <w:pPr>
        <w:pStyle w:val="ListParagraph"/>
        <w:numPr>
          <w:ilvl w:val="1"/>
          <w:numId w:val="6"/>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 xml:space="preserve">Identify the five developmental domains of Early Childhood development. </w:t>
      </w:r>
    </w:p>
    <w:p w:rsidR="0085639E" w:rsidRPr="00066BFD" w:rsidRDefault="002C3FAF" w:rsidP="00066BFD">
      <w:pPr>
        <w:pStyle w:val="ListParagraph"/>
        <w:numPr>
          <w:ilvl w:val="1"/>
          <w:numId w:val="6"/>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Orga</w:t>
      </w:r>
      <w:r w:rsidR="0085639E" w:rsidRPr="00066BFD">
        <w:rPr>
          <w:rFonts w:ascii="Times New Roman" w:eastAsia="Times New Roman" w:hAnsi="Times New Roman" w:cs="Times New Roman"/>
          <w:sz w:val="24"/>
          <w:szCs w:val="24"/>
        </w:rPr>
        <w:t>nize, plan, and prepare teaching strategies and methods through:</w:t>
      </w:r>
    </w:p>
    <w:p w:rsidR="00352059"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manipulativ</w:t>
      </w:r>
      <w:r w:rsidR="000A0ADB" w:rsidRPr="00066BFD">
        <w:rPr>
          <w:rFonts w:ascii="Times New Roman" w:hAnsi="Times New Roman" w:cs="Times New Roman"/>
          <w:sz w:val="24"/>
          <w:szCs w:val="24"/>
        </w:rPr>
        <w:t>e play</w:t>
      </w:r>
    </w:p>
    <w:p w:rsidR="00065FEC" w:rsidRPr="00066BFD" w:rsidRDefault="000A0ADB"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indoor free choice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outdoor free choice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water play</w:t>
      </w:r>
    </w:p>
    <w:p w:rsidR="00065FEC" w:rsidRPr="00066BFD" w:rsidRDefault="000A0ADB"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block</w:t>
      </w:r>
      <w:r w:rsidR="00065FEC" w:rsidRPr="00066BFD">
        <w:rPr>
          <w:rFonts w:ascii="Times New Roman" w:hAnsi="Times New Roman" w:cs="Times New Roman"/>
          <w:sz w:val="24"/>
          <w:szCs w:val="24"/>
        </w:rPr>
        <w:t xml:space="preserve">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sand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 xml:space="preserve">dramatic </w:t>
      </w:r>
      <w:r w:rsidR="000A0ADB" w:rsidRPr="00066BFD">
        <w:rPr>
          <w:rFonts w:ascii="Times New Roman" w:hAnsi="Times New Roman" w:cs="Times New Roman"/>
          <w:sz w:val="24"/>
          <w:szCs w:val="24"/>
        </w:rPr>
        <w:t>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home living (housekeeping)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individual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group play</w:t>
      </w:r>
    </w:p>
    <w:p w:rsidR="00065FEC"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hAnsi="Times New Roman" w:cs="Times New Roman"/>
          <w:sz w:val="24"/>
          <w:szCs w:val="24"/>
        </w:rPr>
        <w:t>circle time</w:t>
      </w:r>
    </w:p>
    <w:p w:rsidR="002C3FAF" w:rsidRPr="00066BFD" w:rsidRDefault="0085639E" w:rsidP="00066BFD">
      <w:pPr>
        <w:pStyle w:val="NoSpacing"/>
        <w:numPr>
          <w:ilvl w:val="0"/>
          <w:numId w:val="9"/>
        </w:numPr>
        <w:rPr>
          <w:rFonts w:ascii="Times New Roman" w:hAnsi="Times New Roman" w:cs="Times New Roman"/>
          <w:sz w:val="24"/>
          <w:szCs w:val="24"/>
        </w:rPr>
      </w:pPr>
      <w:r w:rsidRPr="00066BFD">
        <w:rPr>
          <w:rFonts w:ascii="Times New Roman" w:eastAsia="Times New Roman" w:hAnsi="Times New Roman" w:cs="Times New Roman"/>
          <w:sz w:val="24"/>
          <w:szCs w:val="24"/>
        </w:rPr>
        <w:t>Develop weekly lesson plans and themes around thematic plans.</w:t>
      </w:r>
      <w:r w:rsidRPr="00066BFD">
        <w:rPr>
          <w:rFonts w:ascii="Times New Roman" w:hAnsi="Times New Roman" w:cs="Times New Roman"/>
          <w:sz w:val="24"/>
          <w:szCs w:val="24"/>
        </w:rPr>
        <w:br/>
      </w:r>
    </w:p>
    <w:p w:rsidR="002C3FAF" w:rsidRPr="00066BFD" w:rsidRDefault="00F17114"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Identify resources for aiding in the de</w:t>
      </w:r>
      <w:r w:rsidR="00B378A4" w:rsidRPr="00066BFD">
        <w:rPr>
          <w:rFonts w:ascii="Times New Roman" w:hAnsi="Times New Roman" w:cs="Times New Roman"/>
          <w:sz w:val="24"/>
          <w:szCs w:val="24"/>
        </w:rPr>
        <w:t>velopment of these units.</w:t>
      </w:r>
      <w:r w:rsidR="0085639E" w:rsidRPr="00066BFD">
        <w:rPr>
          <w:rFonts w:ascii="Times New Roman" w:eastAsia="Times New Roman" w:hAnsi="Times New Roman" w:cs="Times New Roman"/>
          <w:sz w:val="24"/>
          <w:szCs w:val="24"/>
        </w:rPr>
        <w:t xml:space="preserve"> </w:t>
      </w:r>
    </w:p>
    <w:p w:rsidR="002C3FAF" w:rsidRPr="00066BFD" w:rsidRDefault="0085639E" w:rsidP="00066BFD">
      <w:pPr>
        <w:pStyle w:val="ListParagraph"/>
        <w:numPr>
          <w:ilvl w:val="0"/>
          <w:numId w:val="12"/>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Plan a schedule of routine procedures in an Early Childhood settin</w:t>
      </w:r>
      <w:r w:rsidR="000A0ADB" w:rsidRPr="00066BFD">
        <w:rPr>
          <w:rFonts w:ascii="Times New Roman" w:eastAsia="Times New Roman" w:hAnsi="Times New Roman" w:cs="Times New Roman"/>
          <w:sz w:val="24"/>
          <w:szCs w:val="24"/>
        </w:rPr>
        <w:t>g.</w:t>
      </w:r>
      <w:r w:rsidRPr="00066BFD">
        <w:rPr>
          <w:rFonts w:ascii="Times New Roman" w:eastAsia="Times New Roman" w:hAnsi="Times New Roman" w:cs="Times New Roman"/>
          <w:sz w:val="24"/>
          <w:szCs w:val="24"/>
        </w:rPr>
        <w:t xml:space="preserve"> </w:t>
      </w:r>
    </w:p>
    <w:p w:rsidR="000A0ADB" w:rsidRPr="00066BFD" w:rsidRDefault="000A0ADB" w:rsidP="00066BFD">
      <w:pPr>
        <w:pStyle w:val="ListParagraph"/>
        <w:numPr>
          <w:ilvl w:val="0"/>
          <w:numId w:val="12"/>
        </w:numPr>
        <w:spacing w:after="0" w:line="240" w:lineRule="auto"/>
        <w:rPr>
          <w:rFonts w:ascii="Times New Roman" w:hAnsi="Times New Roman" w:cs="Times New Roman"/>
          <w:sz w:val="24"/>
          <w:szCs w:val="24"/>
        </w:rPr>
      </w:pPr>
      <w:r w:rsidRPr="00066BFD">
        <w:rPr>
          <w:rFonts w:ascii="Times New Roman" w:eastAsia="Times New Roman" w:hAnsi="Times New Roman" w:cs="Times New Roman"/>
          <w:sz w:val="24"/>
          <w:szCs w:val="24"/>
        </w:rPr>
        <w:t>Organize, plan, and prepare teaching strategies and methods through:</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manipulative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indoor free choice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outdoor free choice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water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block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sand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dramatic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home living (housekeeping)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individual play</w:t>
      </w:r>
    </w:p>
    <w:p w:rsidR="00065FEC"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group play</w:t>
      </w:r>
    </w:p>
    <w:p w:rsidR="000A0ADB" w:rsidRPr="00066BFD" w:rsidRDefault="000A0ADB" w:rsidP="00066BFD">
      <w:pPr>
        <w:pStyle w:val="NoSpacing"/>
        <w:numPr>
          <w:ilvl w:val="0"/>
          <w:numId w:val="13"/>
        </w:numPr>
        <w:rPr>
          <w:rFonts w:ascii="Times New Roman" w:hAnsi="Times New Roman" w:cs="Times New Roman"/>
          <w:sz w:val="24"/>
          <w:szCs w:val="24"/>
        </w:rPr>
      </w:pPr>
      <w:r w:rsidRPr="00066BFD">
        <w:rPr>
          <w:rFonts w:ascii="Times New Roman" w:hAnsi="Times New Roman" w:cs="Times New Roman"/>
          <w:sz w:val="24"/>
          <w:szCs w:val="24"/>
        </w:rPr>
        <w:t>circle time</w:t>
      </w:r>
    </w:p>
    <w:p w:rsidR="0085639E" w:rsidRPr="00066BFD" w:rsidRDefault="00065FEC" w:rsidP="00066BFD">
      <w:pPr>
        <w:spacing w:after="0" w:line="240" w:lineRule="auto"/>
        <w:ind w:left="720"/>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 xml:space="preserve">     </w:t>
      </w:r>
      <w:r w:rsidR="00066BFD">
        <w:rPr>
          <w:rFonts w:ascii="Times New Roman" w:eastAsia="Times New Roman" w:hAnsi="Times New Roman" w:cs="Times New Roman"/>
          <w:sz w:val="24"/>
          <w:szCs w:val="24"/>
        </w:rPr>
        <w:tab/>
      </w:r>
      <w:r w:rsidRPr="00066BFD">
        <w:rPr>
          <w:rFonts w:ascii="Times New Roman" w:eastAsia="Times New Roman" w:hAnsi="Times New Roman" w:cs="Times New Roman"/>
          <w:sz w:val="24"/>
          <w:szCs w:val="24"/>
        </w:rPr>
        <w:t>3</w:t>
      </w:r>
      <w:r w:rsidR="002C3FAF" w:rsidRPr="00066BFD">
        <w:rPr>
          <w:rFonts w:ascii="Times New Roman" w:eastAsia="Times New Roman" w:hAnsi="Times New Roman" w:cs="Times New Roman"/>
          <w:sz w:val="24"/>
          <w:szCs w:val="24"/>
        </w:rPr>
        <w:t xml:space="preserve">. </w:t>
      </w:r>
      <w:r w:rsidR="00A12E9D">
        <w:rPr>
          <w:rFonts w:ascii="Times New Roman" w:eastAsia="Times New Roman" w:hAnsi="Times New Roman" w:cs="Times New Roman"/>
          <w:sz w:val="24"/>
          <w:szCs w:val="24"/>
        </w:rPr>
        <w:t xml:space="preserve">  </w:t>
      </w:r>
      <w:r w:rsidR="0085639E" w:rsidRPr="00066BFD">
        <w:rPr>
          <w:rFonts w:ascii="Times New Roman" w:eastAsia="Times New Roman" w:hAnsi="Times New Roman" w:cs="Times New Roman"/>
          <w:sz w:val="24"/>
          <w:szCs w:val="24"/>
        </w:rPr>
        <w:t>Set priorities, goals, standards</w:t>
      </w:r>
    </w:p>
    <w:p w:rsidR="002C3FAF" w:rsidRDefault="002C3FAF" w:rsidP="00066BFD">
      <w:pPr>
        <w:spacing w:after="0" w:line="240" w:lineRule="auto"/>
        <w:ind w:left="1920"/>
        <w:rPr>
          <w:rFonts w:ascii="Times New Roman" w:eastAsia="Times New Roman" w:hAnsi="Times New Roman" w:cs="Times New Roman"/>
          <w:sz w:val="24"/>
          <w:szCs w:val="24"/>
        </w:rPr>
      </w:pPr>
      <w:proofErr w:type="spellStart"/>
      <w:r w:rsidRPr="00066BFD">
        <w:rPr>
          <w:rFonts w:ascii="Times New Roman" w:eastAsia="Times New Roman" w:hAnsi="Times New Roman" w:cs="Times New Roman"/>
          <w:sz w:val="24"/>
          <w:szCs w:val="24"/>
        </w:rPr>
        <w:t>i</w:t>
      </w:r>
      <w:proofErr w:type="spellEnd"/>
      <w:r w:rsidR="0085639E" w:rsidRPr="00066BFD">
        <w:rPr>
          <w:rFonts w:ascii="Times New Roman" w:eastAsia="Times New Roman" w:hAnsi="Times New Roman" w:cs="Times New Roman"/>
          <w:sz w:val="24"/>
          <w:szCs w:val="24"/>
        </w:rPr>
        <w:t>. Exhibit professionalism, punctuality and d</w:t>
      </w:r>
      <w:r w:rsidR="00065FEC" w:rsidRPr="00066BFD">
        <w:rPr>
          <w:rFonts w:ascii="Times New Roman" w:eastAsia="Times New Roman" w:hAnsi="Times New Roman" w:cs="Times New Roman"/>
          <w:sz w:val="24"/>
          <w:szCs w:val="24"/>
        </w:rPr>
        <w:t>ependability for industry</w:t>
      </w:r>
      <w:r w:rsidRPr="00066BFD">
        <w:rPr>
          <w:rFonts w:ascii="Times New Roman" w:eastAsia="Times New Roman" w:hAnsi="Times New Roman" w:cs="Times New Roman"/>
          <w:sz w:val="24"/>
          <w:szCs w:val="24"/>
        </w:rPr>
        <w:br/>
        <w:t>ii</w:t>
      </w:r>
      <w:r w:rsidR="0085639E" w:rsidRPr="00066BFD">
        <w:rPr>
          <w:rFonts w:ascii="Times New Roman" w:eastAsia="Times New Roman" w:hAnsi="Times New Roman" w:cs="Times New Roman"/>
          <w:sz w:val="24"/>
          <w:szCs w:val="24"/>
        </w:rPr>
        <w:t>. Be prepared whe</w:t>
      </w:r>
      <w:r w:rsidRPr="00066BFD">
        <w:rPr>
          <w:rFonts w:ascii="Times New Roman" w:eastAsia="Times New Roman" w:hAnsi="Times New Roman" w:cs="Times New Roman"/>
          <w:sz w:val="24"/>
          <w:szCs w:val="24"/>
        </w:rPr>
        <w:t>n presenting lessons to industry</w:t>
      </w:r>
    </w:p>
    <w:p w:rsidR="00066BFD" w:rsidRPr="00066BFD" w:rsidRDefault="00066BFD" w:rsidP="00066BFD">
      <w:pPr>
        <w:spacing w:after="0" w:line="240" w:lineRule="auto"/>
        <w:ind w:left="1920"/>
        <w:rPr>
          <w:rFonts w:ascii="Times New Roman" w:hAnsi="Times New Roman" w:cs="Times New Roman"/>
          <w:sz w:val="24"/>
          <w:szCs w:val="24"/>
        </w:rPr>
      </w:pPr>
    </w:p>
    <w:p w:rsidR="002C3FAF" w:rsidRPr="00066BFD" w:rsidRDefault="00F17114"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Identify the three developmental domains of the preschool child and plan appropriate a</w:t>
      </w:r>
      <w:r w:rsidR="00B378A4" w:rsidRPr="00066BFD">
        <w:rPr>
          <w:rFonts w:ascii="Times New Roman" w:hAnsi="Times New Roman" w:cs="Times New Roman"/>
          <w:sz w:val="24"/>
          <w:szCs w:val="24"/>
        </w:rPr>
        <w:t>ctivities.</w:t>
      </w:r>
      <w:r w:rsidR="0085639E" w:rsidRPr="00066BFD">
        <w:rPr>
          <w:rFonts w:ascii="Times New Roman" w:eastAsia="Times New Roman" w:hAnsi="Times New Roman" w:cs="Times New Roman"/>
          <w:sz w:val="24"/>
          <w:szCs w:val="24"/>
        </w:rPr>
        <w:t xml:space="preserve"> </w:t>
      </w:r>
    </w:p>
    <w:p w:rsidR="001044E9" w:rsidRPr="00066BFD" w:rsidRDefault="0085639E" w:rsidP="00066BFD">
      <w:pPr>
        <w:pStyle w:val="ListParagraph"/>
        <w:numPr>
          <w:ilvl w:val="1"/>
          <w:numId w:val="16"/>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Identify the five developmental domains of Early Childhood development.</w:t>
      </w:r>
      <w:r w:rsidR="001044E9" w:rsidRPr="00066BFD">
        <w:rPr>
          <w:rFonts w:ascii="Times New Roman" w:hAnsi="Times New Roman" w:cs="Times New Roman"/>
          <w:sz w:val="24"/>
          <w:szCs w:val="24"/>
        </w:rPr>
        <w:t>\</w:t>
      </w:r>
    </w:p>
    <w:p w:rsidR="002C3FAF" w:rsidRPr="00066BFD" w:rsidRDefault="00F17114" w:rsidP="00066BFD">
      <w:pPr>
        <w:pStyle w:val="ListParagraph"/>
        <w:numPr>
          <w:ilvl w:val="2"/>
          <w:numId w:val="16"/>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 xml:space="preserve">Provide practical application for students in teacher preparation, which is converting abstract ideas </w:t>
      </w:r>
      <w:r w:rsidR="00B378A4" w:rsidRPr="00066BFD">
        <w:rPr>
          <w:rFonts w:ascii="Times New Roman" w:hAnsi="Times New Roman" w:cs="Times New Roman"/>
          <w:sz w:val="24"/>
          <w:szCs w:val="24"/>
        </w:rPr>
        <w:t>into concrete activities.</w:t>
      </w:r>
      <w:r w:rsidR="0085639E" w:rsidRPr="00066BFD">
        <w:rPr>
          <w:rFonts w:ascii="Times New Roman" w:eastAsia="Times New Roman" w:hAnsi="Times New Roman" w:cs="Times New Roman"/>
          <w:sz w:val="24"/>
          <w:szCs w:val="24"/>
        </w:rPr>
        <w:t xml:space="preserve"> </w:t>
      </w:r>
    </w:p>
    <w:p w:rsidR="002C3FAF" w:rsidRPr="00066BFD" w:rsidRDefault="0085639E" w:rsidP="00066BFD">
      <w:pPr>
        <w:pStyle w:val="ListParagraph"/>
        <w:numPr>
          <w:ilvl w:val="1"/>
          <w:numId w:val="16"/>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 xml:space="preserve">Create, prepare, present and reflect on one lesson plan for use in an Early Childhood classroom setting. </w:t>
      </w:r>
    </w:p>
    <w:p w:rsidR="0085639E" w:rsidRPr="00066BFD" w:rsidRDefault="0085639E" w:rsidP="00066BFD">
      <w:pPr>
        <w:pStyle w:val="ListParagraph"/>
        <w:numPr>
          <w:ilvl w:val="1"/>
          <w:numId w:val="16"/>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Organize, plan, and prepare teaching strategies and methods through:</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manipulativ</w:t>
      </w:r>
      <w:r w:rsidR="000A0ADB" w:rsidRPr="00066BFD">
        <w:rPr>
          <w:rFonts w:ascii="Times New Roman" w:hAnsi="Times New Roman" w:cs="Times New Roman"/>
          <w:sz w:val="24"/>
          <w:szCs w:val="24"/>
        </w:rPr>
        <w:t>e play</w:t>
      </w:r>
    </w:p>
    <w:p w:rsidR="001044E9" w:rsidRPr="00066BFD" w:rsidRDefault="000A0ADB"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indoor free choice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outdoor free choice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water play</w:t>
      </w:r>
    </w:p>
    <w:p w:rsidR="001044E9" w:rsidRPr="00066BFD" w:rsidRDefault="000A0ADB"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lastRenderedPageBreak/>
        <w:t>block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sand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 xml:space="preserve">dramatic </w:t>
      </w:r>
      <w:r w:rsidR="000A0ADB" w:rsidRPr="00066BFD">
        <w:rPr>
          <w:rFonts w:ascii="Times New Roman" w:hAnsi="Times New Roman" w:cs="Times New Roman"/>
          <w:sz w:val="24"/>
          <w:szCs w:val="24"/>
        </w:rPr>
        <w:t>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home living (housekeeping)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individual play</w:t>
      </w:r>
    </w:p>
    <w:p w:rsidR="001044E9"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group play</w:t>
      </w:r>
    </w:p>
    <w:p w:rsidR="0085639E" w:rsidRPr="00066BFD" w:rsidRDefault="0085639E" w:rsidP="00066BFD">
      <w:pPr>
        <w:pStyle w:val="NoSpacing"/>
        <w:numPr>
          <w:ilvl w:val="2"/>
          <w:numId w:val="14"/>
        </w:numPr>
        <w:rPr>
          <w:rFonts w:ascii="Times New Roman" w:hAnsi="Times New Roman" w:cs="Times New Roman"/>
          <w:sz w:val="24"/>
          <w:szCs w:val="24"/>
        </w:rPr>
      </w:pPr>
      <w:r w:rsidRPr="00066BFD">
        <w:rPr>
          <w:rFonts w:ascii="Times New Roman" w:hAnsi="Times New Roman" w:cs="Times New Roman"/>
          <w:sz w:val="24"/>
          <w:szCs w:val="24"/>
        </w:rPr>
        <w:t>circle time</w:t>
      </w:r>
    </w:p>
    <w:p w:rsidR="002C3FAF" w:rsidRPr="00066BFD" w:rsidRDefault="0085639E" w:rsidP="00066BFD">
      <w:pPr>
        <w:pStyle w:val="ListParagraph"/>
        <w:numPr>
          <w:ilvl w:val="1"/>
          <w:numId w:val="16"/>
        </w:numPr>
        <w:spacing w:after="0" w:line="240" w:lineRule="auto"/>
        <w:rPr>
          <w:rFonts w:ascii="Times New Roman" w:hAnsi="Times New Roman" w:cs="Times New Roman"/>
          <w:sz w:val="24"/>
          <w:szCs w:val="24"/>
        </w:rPr>
      </w:pPr>
      <w:r w:rsidRPr="00066BFD">
        <w:rPr>
          <w:rFonts w:ascii="Times New Roman" w:eastAsia="Times New Roman" w:hAnsi="Times New Roman" w:cs="Times New Roman"/>
          <w:sz w:val="24"/>
          <w:szCs w:val="24"/>
        </w:rPr>
        <w:t>Develop weekly lesson plans and themes around thematic plans.</w:t>
      </w:r>
    </w:p>
    <w:p w:rsidR="00066BFD" w:rsidRPr="00066BFD" w:rsidRDefault="00066BFD" w:rsidP="00066BFD">
      <w:pPr>
        <w:pStyle w:val="ListParagraph"/>
        <w:spacing w:after="0" w:line="240" w:lineRule="auto"/>
        <w:ind w:left="1800"/>
        <w:rPr>
          <w:rFonts w:ascii="Times New Roman" w:hAnsi="Times New Roman" w:cs="Times New Roman"/>
          <w:sz w:val="24"/>
          <w:szCs w:val="24"/>
        </w:rPr>
      </w:pPr>
    </w:p>
    <w:p w:rsidR="002C3FAF" w:rsidRPr="00066BFD" w:rsidRDefault="00F17114"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Adopt and u</w:t>
      </w:r>
      <w:r w:rsidR="00B378A4" w:rsidRPr="00066BFD">
        <w:rPr>
          <w:rFonts w:ascii="Times New Roman" w:hAnsi="Times New Roman" w:cs="Times New Roman"/>
          <w:sz w:val="24"/>
          <w:szCs w:val="24"/>
        </w:rPr>
        <w:t>se professional behaviors.</w:t>
      </w:r>
      <w:r w:rsidR="0085639E" w:rsidRPr="00066BFD">
        <w:rPr>
          <w:rFonts w:ascii="Times New Roman" w:eastAsia="Times New Roman" w:hAnsi="Times New Roman" w:cs="Times New Roman"/>
          <w:sz w:val="24"/>
          <w:szCs w:val="24"/>
        </w:rPr>
        <w:t xml:space="preserve"> </w:t>
      </w:r>
    </w:p>
    <w:p w:rsidR="002C3FAF" w:rsidRPr="00066BFD" w:rsidRDefault="0085639E" w:rsidP="00066BFD">
      <w:pPr>
        <w:pStyle w:val="ListParagraph"/>
        <w:numPr>
          <w:ilvl w:val="0"/>
          <w:numId w:val="17"/>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 xml:space="preserve">Demonstrate through written reflection problem-solving skills and abilities. </w:t>
      </w:r>
    </w:p>
    <w:p w:rsidR="0085639E" w:rsidRDefault="0085639E" w:rsidP="00066BFD">
      <w:pPr>
        <w:pStyle w:val="ListParagraph"/>
        <w:numPr>
          <w:ilvl w:val="0"/>
          <w:numId w:val="17"/>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Set priorities, goals, standards</w:t>
      </w:r>
    </w:p>
    <w:p w:rsidR="00066BFD" w:rsidRPr="00066BFD" w:rsidRDefault="00066BFD" w:rsidP="00066BFD">
      <w:pPr>
        <w:pStyle w:val="ListParagraph"/>
        <w:spacing w:after="0" w:line="240" w:lineRule="auto"/>
        <w:ind w:left="1800"/>
        <w:rPr>
          <w:rFonts w:ascii="Times New Roman" w:eastAsia="Times New Roman" w:hAnsi="Times New Roman" w:cs="Times New Roman"/>
          <w:sz w:val="24"/>
          <w:szCs w:val="24"/>
        </w:rPr>
      </w:pPr>
    </w:p>
    <w:p w:rsidR="002C3FAF" w:rsidRDefault="0085639E"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Exhibit professionalism, punctuality and d</w:t>
      </w:r>
      <w:r w:rsidR="002C3FAF" w:rsidRPr="00066BFD">
        <w:rPr>
          <w:rFonts w:ascii="Times New Roman" w:eastAsia="Times New Roman" w:hAnsi="Times New Roman" w:cs="Times New Roman"/>
          <w:sz w:val="24"/>
          <w:szCs w:val="24"/>
        </w:rPr>
        <w:t>ependability for industry</w:t>
      </w:r>
    </w:p>
    <w:p w:rsidR="00066BFD" w:rsidRPr="00066BFD" w:rsidRDefault="00066BFD" w:rsidP="00066BFD">
      <w:pPr>
        <w:pStyle w:val="ListParagraph"/>
        <w:spacing w:after="0" w:line="240" w:lineRule="auto"/>
        <w:ind w:left="1440"/>
        <w:rPr>
          <w:rFonts w:ascii="Times New Roman" w:eastAsia="Times New Roman" w:hAnsi="Times New Roman" w:cs="Times New Roman"/>
          <w:sz w:val="24"/>
          <w:szCs w:val="24"/>
        </w:rPr>
      </w:pPr>
    </w:p>
    <w:p w:rsidR="000A0ADB" w:rsidRDefault="0085639E"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Be prepared whe</w:t>
      </w:r>
      <w:r w:rsidR="00066BFD">
        <w:rPr>
          <w:rFonts w:ascii="Times New Roman" w:eastAsia="Times New Roman" w:hAnsi="Times New Roman" w:cs="Times New Roman"/>
          <w:sz w:val="24"/>
          <w:szCs w:val="24"/>
        </w:rPr>
        <w:t>n presenting lessons to industry</w:t>
      </w:r>
    </w:p>
    <w:p w:rsidR="00066BFD" w:rsidRPr="00066BFD" w:rsidRDefault="00066BFD" w:rsidP="00066BFD">
      <w:pPr>
        <w:spacing w:after="0" w:line="240" w:lineRule="auto"/>
        <w:rPr>
          <w:rFonts w:ascii="Times New Roman" w:eastAsia="Times New Roman" w:hAnsi="Times New Roman" w:cs="Times New Roman"/>
          <w:sz w:val="24"/>
          <w:szCs w:val="24"/>
        </w:rPr>
      </w:pPr>
    </w:p>
    <w:p w:rsidR="002C3FAF" w:rsidRPr="00066BFD" w:rsidRDefault="00F17114"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hAnsi="Times New Roman" w:cs="Times New Roman"/>
          <w:sz w:val="24"/>
          <w:szCs w:val="24"/>
        </w:rPr>
        <w:t>Develop skills in producing and constructing m</w:t>
      </w:r>
      <w:r w:rsidR="00B378A4" w:rsidRPr="00066BFD">
        <w:rPr>
          <w:rFonts w:ascii="Times New Roman" w:hAnsi="Times New Roman" w:cs="Times New Roman"/>
          <w:sz w:val="24"/>
          <w:szCs w:val="24"/>
        </w:rPr>
        <w:t>aterials and equipment.</w:t>
      </w:r>
      <w:r w:rsidR="0085639E" w:rsidRPr="00066BFD">
        <w:rPr>
          <w:rFonts w:ascii="Times New Roman" w:eastAsia="Times New Roman" w:hAnsi="Times New Roman" w:cs="Times New Roman"/>
          <w:sz w:val="24"/>
          <w:szCs w:val="24"/>
        </w:rPr>
        <w:t xml:space="preserve"> </w:t>
      </w:r>
    </w:p>
    <w:p w:rsidR="001044E9" w:rsidRPr="00066BFD" w:rsidRDefault="0085639E" w:rsidP="00066BFD">
      <w:pPr>
        <w:pStyle w:val="ListParagraph"/>
        <w:numPr>
          <w:ilvl w:val="0"/>
          <w:numId w:val="18"/>
        </w:numPr>
        <w:spacing w:after="0" w:line="240" w:lineRule="auto"/>
        <w:rPr>
          <w:rFonts w:ascii="Times New Roman" w:hAnsi="Times New Roman" w:cs="Times New Roman"/>
          <w:sz w:val="24"/>
          <w:szCs w:val="24"/>
        </w:rPr>
      </w:pPr>
      <w:r w:rsidRPr="00066BFD">
        <w:rPr>
          <w:rFonts w:ascii="Times New Roman" w:eastAsia="Times New Roman" w:hAnsi="Times New Roman" w:cs="Times New Roman"/>
          <w:sz w:val="24"/>
          <w:szCs w:val="24"/>
        </w:rPr>
        <w:t>Identify child care environments and developmentally appropriate equipment</w:t>
      </w:r>
    </w:p>
    <w:p w:rsidR="002C3FAF" w:rsidRPr="00066BFD" w:rsidRDefault="00F17114" w:rsidP="00066BFD">
      <w:pPr>
        <w:pStyle w:val="ListParagraph"/>
        <w:numPr>
          <w:ilvl w:val="1"/>
          <w:numId w:val="18"/>
        </w:numPr>
        <w:spacing w:after="0" w:line="240" w:lineRule="auto"/>
        <w:rPr>
          <w:rFonts w:ascii="Times New Roman" w:hAnsi="Times New Roman" w:cs="Times New Roman"/>
          <w:sz w:val="24"/>
          <w:szCs w:val="24"/>
        </w:rPr>
      </w:pPr>
      <w:r w:rsidRPr="00066BFD">
        <w:rPr>
          <w:rFonts w:ascii="Times New Roman" w:hAnsi="Times New Roman" w:cs="Times New Roman"/>
          <w:sz w:val="24"/>
          <w:szCs w:val="24"/>
        </w:rPr>
        <w:t>Identify and use developmental appropriat</w:t>
      </w:r>
      <w:r w:rsidR="00B378A4" w:rsidRPr="00066BFD">
        <w:rPr>
          <w:rFonts w:ascii="Times New Roman" w:hAnsi="Times New Roman" w:cs="Times New Roman"/>
          <w:sz w:val="24"/>
          <w:szCs w:val="24"/>
        </w:rPr>
        <w:t>e equipment and materials.</w:t>
      </w:r>
    </w:p>
    <w:p w:rsidR="001044E9" w:rsidRPr="00066BFD" w:rsidRDefault="0085639E" w:rsidP="00066BFD">
      <w:pPr>
        <w:pStyle w:val="ListParagraph"/>
        <w:numPr>
          <w:ilvl w:val="0"/>
          <w:numId w:val="18"/>
        </w:numPr>
        <w:spacing w:after="0" w:line="240" w:lineRule="auto"/>
        <w:rPr>
          <w:rFonts w:ascii="Times New Roman" w:hAnsi="Times New Roman" w:cs="Times New Roman"/>
          <w:sz w:val="24"/>
          <w:szCs w:val="24"/>
        </w:rPr>
      </w:pPr>
      <w:r w:rsidRPr="00066BFD">
        <w:rPr>
          <w:rFonts w:ascii="Times New Roman" w:eastAsia="Times New Roman" w:hAnsi="Times New Roman" w:cs="Times New Roman"/>
          <w:sz w:val="24"/>
          <w:szCs w:val="24"/>
        </w:rPr>
        <w:t>Identify child care environments and developmentally appropriate equipment</w:t>
      </w:r>
    </w:p>
    <w:p w:rsidR="001044E9" w:rsidRPr="00066BFD" w:rsidRDefault="00F17114" w:rsidP="00066BFD">
      <w:pPr>
        <w:pStyle w:val="ListParagraph"/>
        <w:numPr>
          <w:ilvl w:val="1"/>
          <w:numId w:val="18"/>
        </w:numPr>
        <w:spacing w:after="0" w:line="240" w:lineRule="auto"/>
        <w:rPr>
          <w:rFonts w:ascii="Times New Roman" w:hAnsi="Times New Roman" w:cs="Times New Roman"/>
          <w:sz w:val="24"/>
          <w:szCs w:val="24"/>
        </w:rPr>
      </w:pPr>
      <w:r w:rsidRPr="00066BFD">
        <w:rPr>
          <w:rFonts w:ascii="Times New Roman" w:hAnsi="Times New Roman" w:cs="Times New Roman"/>
          <w:sz w:val="24"/>
          <w:szCs w:val="24"/>
        </w:rPr>
        <w:t>Develop skills in conducting works</w:t>
      </w:r>
      <w:r w:rsidR="00B378A4" w:rsidRPr="00066BFD">
        <w:rPr>
          <w:rFonts w:ascii="Times New Roman" w:hAnsi="Times New Roman" w:cs="Times New Roman"/>
          <w:sz w:val="24"/>
          <w:szCs w:val="24"/>
        </w:rPr>
        <w:t xml:space="preserve">hops, seminars and camps. </w:t>
      </w:r>
    </w:p>
    <w:p w:rsidR="0085639E" w:rsidRPr="00114EDF" w:rsidRDefault="0085639E" w:rsidP="00066BFD">
      <w:pPr>
        <w:pStyle w:val="ListParagraph"/>
        <w:numPr>
          <w:ilvl w:val="1"/>
          <w:numId w:val="18"/>
        </w:numPr>
        <w:spacing w:after="0" w:line="240" w:lineRule="auto"/>
        <w:rPr>
          <w:rFonts w:ascii="Times New Roman" w:hAnsi="Times New Roman" w:cs="Times New Roman"/>
          <w:sz w:val="24"/>
          <w:szCs w:val="24"/>
        </w:rPr>
      </w:pPr>
      <w:r w:rsidRPr="00066BFD">
        <w:rPr>
          <w:rFonts w:ascii="Times New Roman" w:eastAsia="Times New Roman" w:hAnsi="Times New Roman" w:cs="Times New Roman"/>
          <w:sz w:val="24"/>
          <w:szCs w:val="24"/>
        </w:rPr>
        <w:t>Set priorities, goals, standards</w:t>
      </w:r>
    </w:p>
    <w:p w:rsidR="00114EDF" w:rsidRPr="00066BFD" w:rsidRDefault="00114EDF" w:rsidP="00114EDF">
      <w:pPr>
        <w:pStyle w:val="ListParagraph"/>
        <w:spacing w:after="0" w:line="240" w:lineRule="auto"/>
        <w:ind w:left="2520"/>
        <w:rPr>
          <w:rFonts w:ascii="Times New Roman" w:hAnsi="Times New Roman" w:cs="Times New Roman"/>
          <w:sz w:val="24"/>
          <w:szCs w:val="24"/>
        </w:rPr>
      </w:pPr>
      <w:bookmarkStart w:id="0" w:name="_GoBack"/>
      <w:bookmarkEnd w:id="0"/>
    </w:p>
    <w:p w:rsidR="001044E9" w:rsidRPr="00066BFD" w:rsidRDefault="0085639E" w:rsidP="00066BFD">
      <w:pPr>
        <w:pStyle w:val="ListParagraph"/>
        <w:numPr>
          <w:ilvl w:val="0"/>
          <w:numId w:val="5"/>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Exhibit professionalism, punctuality and d</w:t>
      </w:r>
      <w:r w:rsidR="001044E9" w:rsidRPr="00066BFD">
        <w:rPr>
          <w:rFonts w:ascii="Times New Roman" w:eastAsia="Times New Roman" w:hAnsi="Times New Roman" w:cs="Times New Roman"/>
          <w:sz w:val="24"/>
          <w:szCs w:val="24"/>
        </w:rPr>
        <w:t>ependability for industry</w:t>
      </w:r>
    </w:p>
    <w:p w:rsidR="00F17114" w:rsidRDefault="0085639E" w:rsidP="00066BFD">
      <w:pPr>
        <w:pStyle w:val="ListParagraph"/>
        <w:numPr>
          <w:ilvl w:val="1"/>
          <w:numId w:val="5"/>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sz w:val="24"/>
          <w:szCs w:val="24"/>
        </w:rPr>
        <w:t>Be prepared when presenting lessons to industry</w:t>
      </w:r>
      <w:r w:rsidR="00F17114" w:rsidRPr="00066BFD">
        <w:rPr>
          <w:rFonts w:ascii="Times New Roman" w:eastAsia="Times New Roman" w:hAnsi="Times New Roman" w:cs="Times New Roman"/>
          <w:sz w:val="24"/>
          <w:szCs w:val="24"/>
        </w:rPr>
        <w:t> </w:t>
      </w:r>
    </w:p>
    <w:p w:rsidR="00066BFD" w:rsidRDefault="00066BFD" w:rsidP="00066BFD">
      <w:pPr>
        <w:pStyle w:val="ListParagraph"/>
        <w:spacing w:after="0" w:line="240" w:lineRule="auto"/>
        <w:ind w:left="2160"/>
        <w:rPr>
          <w:rFonts w:ascii="Times New Roman" w:eastAsia="Times New Roman" w:hAnsi="Times New Roman" w:cs="Times New Roman"/>
          <w:sz w:val="24"/>
          <w:szCs w:val="24"/>
        </w:rPr>
      </w:pPr>
    </w:p>
    <w:p w:rsidR="00066BFD" w:rsidRPr="00066BFD" w:rsidRDefault="00066BFD" w:rsidP="00066BFD">
      <w:pPr>
        <w:pStyle w:val="ListParagraph"/>
        <w:spacing w:after="0" w:line="240" w:lineRule="auto"/>
        <w:ind w:left="2160"/>
        <w:rPr>
          <w:rFonts w:ascii="Times New Roman" w:eastAsia="Times New Roman" w:hAnsi="Times New Roman" w:cs="Times New Roman"/>
          <w:sz w:val="24"/>
          <w:szCs w:val="24"/>
        </w:rPr>
      </w:pPr>
    </w:p>
    <w:p w:rsidR="00F17114" w:rsidRPr="00066BFD" w:rsidRDefault="00F17114" w:rsidP="00066BFD">
      <w:pPr>
        <w:pStyle w:val="ListParagraph"/>
        <w:keepNext/>
        <w:numPr>
          <w:ilvl w:val="0"/>
          <w:numId w:val="19"/>
        </w:numPr>
        <w:spacing w:after="0" w:line="240" w:lineRule="auto"/>
        <w:rPr>
          <w:rFonts w:ascii="Times New Roman" w:eastAsia="Times New Roman" w:hAnsi="Times New Roman" w:cs="Times New Roman"/>
          <w:b/>
          <w:bCs/>
          <w:sz w:val="24"/>
          <w:szCs w:val="24"/>
        </w:rPr>
      </w:pPr>
      <w:r w:rsidRPr="00066BFD">
        <w:rPr>
          <w:rFonts w:ascii="Times New Roman" w:eastAsia="Times New Roman" w:hAnsi="Times New Roman" w:cs="Times New Roman"/>
          <w:b/>
          <w:bCs/>
          <w:sz w:val="24"/>
          <w:szCs w:val="24"/>
        </w:rPr>
        <w:t>INSTRUCTOR</w:t>
      </w:r>
      <w:r w:rsidR="00623863">
        <w:rPr>
          <w:rFonts w:ascii="Times New Roman" w:eastAsia="Times New Roman" w:hAnsi="Times New Roman" w:cs="Times New Roman"/>
          <w:b/>
          <w:bCs/>
          <w:sz w:val="24"/>
          <w:szCs w:val="24"/>
        </w:rPr>
        <w:t>’S</w:t>
      </w:r>
      <w:r w:rsidRPr="00066BFD">
        <w:rPr>
          <w:rFonts w:ascii="Times New Roman" w:eastAsia="Times New Roman" w:hAnsi="Times New Roman" w:cs="Times New Roman"/>
          <w:b/>
          <w:bCs/>
          <w:sz w:val="24"/>
          <w:szCs w:val="24"/>
        </w:rPr>
        <w:t xml:space="preserve"> EXPECTATIONS OF STUDENTS IN CLASS</w:t>
      </w:r>
    </w:p>
    <w:p w:rsid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066BFD" w:rsidRP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B378A4" w:rsidRPr="00066BFD" w:rsidRDefault="00F17114"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TEXTBOOK AND OTHER REQUIRED MATERIALS</w:t>
      </w:r>
      <w:r w:rsidR="00B378A4" w:rsidRPr="00066BFD">
        <w:rPr>
          <w:rFonts w:ascii="Times New Roman" w:eastAsia="Times New Roman" w:hAnsi="Times New Roman" w:cs="Times New Roman"/>
          <w:sz w:val="24"/>
          <w:szCs w:val="24"/>
        </w:rPr>
        <w:t xml:space="preserve"> </w:t>
      </w:r>
    </w:p>
    <w:p w:rsidR="00066BFD" w:rsidRDefault="00066BFD" w:rsidP="00066BFD">
      <w:pPr>
        <w:pStyle w:val="ListParagraph"/>
        <w:spacing w:after="0" w:line="240" w:lineRule="auto"/>
        <w:ind w:left="1080"/>
        <w:rPr>
          <w:rFonts w:ascii="Times New Roman" w:eastAsia="Times New Roman" w:hAnsi="Times New Roman" w:cs="Times New Roman"/>
          <w:sz w:val="24"/>
          <w:szCs w:val="24"/>
        </w:rPr>
      </w:pPr>
    </w:p>
    <w:p w:rsidR="00066BFD" w:rsidRPr="00066BFD" w:rsidRDefault="00066BFD" w:rsidP="00066BFD">
      <w:pPr>
        <w:pStyle w:val="ListParagraph"/>
        <w:spacing w:after="0" w:line="240" w:lineRule="auto"/>
        <w:ind w:left="1080"/>
        <w:rPr>
          <w:rFonts w:ascii="Times New Roman" w:eastAsia="Times New Roman" w:hAnsi="Times New Roman" w:cs="Times New Roman"/>
          <w:sz w:val="24"/>
          <w:szCs w:val="24"/>
        </w:rPr>
      </w:pPr>
    </w:p>
    <w:p w:rsidR="00F17114" w:rsidRPr="00066BFD" w:rsidRDefault="00F17114" w:rsidP="00066BFD">
      <w:pPr>
        <w:pStyle w:val="ListParagraph"/>
        <w:numPr>
          <w:ilvl w:val="0"/>
          <w:numId w:val="19"/>
        </w:numPr>
        <w:spacing w:after="0" w:line="240" w:lineRule="auto"/>
        <w:rPr>
          <w:rFonts w:ascii="Times New Roman" w:eastAsia="Times New Roman" w:hAnsi="Times New Roman" w:cs="Times New Roman"/>
          <w:sz w:val="24"/>
          <w:szCs w:val="24"/>
        </w:rPr>
      </w:pPr>
      <w:r w:rsidRPr="00066BFD">
        <w:rPr>
          <w:rFonts w:ascii="Times New Roman" w:eastAsia="Times New Roman" w:hAnsi="Times New Roman" w:cs="Times New Roman"/>
          <w:b/>
          <w:bCs/>
          <w:sz w:val="24"/>
          <w:szCs w:val="24"/>
        </w:rPr>
        <w:t>REFERENCES</w:t>
      </w:r>
      <w:r w:rsidR="00B378A4" w:rsidRPr="00066BFD">
        <w:rPr>
          <w:rFonts w:ascii="Times New Roman" w:eastAsia="Times New Roman" w:hAnsi="Times New Roman" w:cs="Times New Roman"/>
          <w:sz w:val="24"/>
          <w:szCs w:val="24"/>
        </w:rPr>
        <w:t xml:space="preserve"> </w:t>
      </w:r>
    </w:p>
    <w:p w:rsidR="00066BFD" w:rsidRDefault="00066BFD" w:rsidP="00066BFD">
      <w:pPr>
        <w:pStyle w:val="ListParagraph"/>
        <w:spacing w:after="0" w:line="240" w:lineRule="auto"/>
        <w:ind w:left="1080"/>
        <w:rPr>
          <w:rFonts w:ascii="Times New Roman" w:eastAsia="Times New Roman" w:hAnsi="Times New Roman" w:cs="Times New Roman"/>
          <w:sz w:val="24"/>
          <w:szCs w:val="24"/>
        </w:rPr>
      </w:pPr>
    </w:p>
    <w:p w:rsidR="00066BFD" w:rsidRPr="00066BFD" w:rsidRDefault="00066BFD" w:rsidP="00066BFD">
      <w:pPr>
        <w:pStyle w:val="ListParagraph"/>
        <w:spacing w:after="0" w:line="240" w:lineRule="auto"/>
        <w:ind w:left="1080"/>
        <w:rPr>
          <w:rFonts w:ascii="Times New Roman" w:eastAsia="Times New Roman" w:hAnsi="Times New Roman" w:cs="Times New Roman"/>
          <w:sz w:val="24"/>
          <w:szCs w:val="24"/>
        </w:rPr>
      </w:pPr>
    </w:p>
    <w:p w:rsidR="00F17114" w:rsidRPr="00066BFD" w:rsidRDefault="00066BFD" w:rsidP="00066BFD">
      <w:pPr>
        <w:pStyle w:val="ListParagraph"/>
        <w:keepNext/>
        <w:numPr>
          <w:ilvl w:val="0"/>
          <w:numId w:val="19"/>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 OF INSTRUCTION AND EVALUATION</w:t>
      </w:r>
    </w:p>
    <w:p w:rsid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066BFD" w:rsidRP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F17114" w:rsidRPr="00066BFD" w:rsidRDefault="00F17114" w:rsidP="00066BFD">
      <w:pPr>
        <w:pStyle w:val="ListParagraph"/>
        <w:keepNext/>
        <w:numPr>
          <w:ilvl w:val="0"/>
          <w:numId w:val="19"/>
        </w:numPr>
        <w:spacing w:after="0" w:line="240" w:lineRule="auto"/>
        <w:rPr>
          <w:rFonts w:ascii="Times New Roman" w:eastAsia="Times New Roman" w:hAnsi="Times New Roman" w:cs="Times New Roman"/>
          <w:b/>
          <w:bCs/>
          <w:sz w:val="24"/>
          <w:szCs w:val="24"/>
        </w:rPr>
      </w:pPr>
      <w:r w:rsidRPr="00066BFD">
        <w:rPr>
          <w:rFonts w:ascii="Times New Roman" w:eastAsia="Times New Roman" w:hAnsi="Times New Roman" w:cs="Times New Roman"/>
          <w:b/>
          <w:bCs/>
          <w:sz w:val="24"/>
          <w:szCs w:val="24"/>
        </w:rPr>
        <w:t>ATTENDANCE REQUIREMENTS</w:t>
      </w:r>
    </w:p>
    <w:p w:rsid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066BFD" w:rsidRP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p w:rsidR="00C4398C" w:rsidRPr="00066BFD" w:rsidRDefault="00F17114" w:rsidP="00066BFD">
      <w:pPr>
        <w:pStyle w:val="ListParagraph"/>
        <w:keepNext/>
        <w:numPr>
          <w:ilvl w:val="0"/>
          <w:numId w:val="19"/>
        </w:numPr>
        <w:spacing w:after="0" w:line="240" w:lineRule="auto"/>
        <w:rPr>
          <w:rFonts w:ascii="Times New Roman" w:eastAsia="Times New Roman" w:hAnsi="Times New Roman" w:cs="Times New Roman"/>
          <w:b/>
          <w:bCs/>
          <w:sz w:val="24"/>
          <w:szCs w:val="24"/>
        </w:rPr>
      </w:pPr>
      <w:r w:rsidRPr="00066BFD">
        <w:rPr>
          <w:rFonts w:ascii="Times New Roman" w:eastAsia="Times New Roman" w:hAnsi="Times New Roman" w:cs="Times New Roman"/>
          <w:b/>
          <w:bCs/>
          <w:sz w:val="24"/>
          <w:szCs w:val="24"/>
        </w:rPr>
        <w:t>COURSE OUTLINE</w:t>
      </w:r>
    </w:p>
    <w:p w:rsidR="00066BFD" w:rsidRPr="00066BFD" w:rsidRDefault="00066BFD" w:rsidP="00066BFD">
      <w:pPr>
        <w:pStyle w:val="ListParagraph"/>
        <w:keepNext/>
        <w:spacing w:after="0" w:line="240" w:lineRule="auto"/>
        <w:ind w:left="1080"/>
        <w:rPr>
          <w:rFonts w:ascii="Times New Roman" w:eastAsia="Times New Roman" w:hAnsi="Times New Roman" w:cs="Times New Roman"/>
          <w:sz w:val="24"/>
          <w:szCs w:val="24"/>
        </w:rPr>
      </w:pPr>
    </w:p>
    <w:sectPr w:rsidR="00066BFD" w:rsidRPr="00066BFD" w:rsidSect="00066B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D793D"/>
    <w:multiLevelType w:val="hybridMultilevel"/>
    <w:tmpl w:val="E58251A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37F43"/>
    <w:multiLevelType w:val="hybridMultilevel"/>
    <w:tmpl w:val="1344698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1E6499E"/>
    <w:multiLevelType w:val="hybridMultilevel"/>
    <w:tmpl w:val="CFD23394"/>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C928BC"/>
    <w:multiLevelType w:val="hybridMultilevel"/>
    <w:tmpl w:val="C9E4B270"/>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04A17"/>
    <w:multiLevelType w:val="hybridMultilevel"/>
    <w:tmpl w:val="088E81B6"/>
    <w:lvl w:ilvl="0" w:tplc="0409000F">
      <w:start w:val="1"/>
      <w:numFmt w:val="decimal"/>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B037F2"/>
    <w:multiLevelType w:val="hybridMultilevel"/>
    <w:tmpl w:val="4ECA317E"/>
    <w:lvl w:ilvl="0" w:tplc="13BC9A1E">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525314"/>
    <w:multiLevelType w:val="hybridMultilevel"/>
    <w:tmpl w:val="AAE0C180"/>
    <w:lvl w:ilvl="0" w:tplc="0409000F">
      <w:start w:val="1"/>
      <w:numFmt w:val="decimal"/>
      <w:lvlText w:val="%1."/>
      <w:lvlJc w:val="left"/>
      <w:pPr>
        <w:ind w:left="180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3BB45DC"/>
    <w:multiLevelType w:val="hybridMultilevel"/>
    <w:tmpl w:val="BD0290E0"/>
    <w:lvl w:ilvl="0" w:tplc="0409001B">
      <w:start w:val="1"/>
      <w:numFmt w:val="lowerRoman"/>
      <w:lvlText w:val="%1."/>
      <w:lvlJc w:val="right"/>
      <w:pPr>
        <w:ind w:left="243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A417EA5"/>
    <w:multiLevelType w:val="hybridMultilevel"/>
    <w:tmpl w:val="881AB7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D1942"/>
    <w:multiLevelType w:val="hybridMultilevel"/>
    <w:tmpl w:val="B6625DA4"/>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F710BC4C">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975695"/>
    <w:multiLevelType w:val="hybridMultilevel"/>
    <w:tmpl w:val="3984D370"/>
    <w:lvl w:ilvl="0" w:tplc="7F928D5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C77614"/>
    <w:multiLevelType w:val="hybridMultilevel"/>
    <w:tmpl w:val="2B082B52"/>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845C3"/>
    <w:multiLevelType w:val="hybridMultilevel"/>
    <w:tmpl w:val="0682E3AE"/>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6E422AC"/>
    <w:multiLevelType w:val="hybridMultilevel"/>
    <w:tmpl w:val="B5FC3B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6A568D"/>
    <w:multiLevelType w:val="hybridMultilevel"/>
    <w:tmpl w:val="95C6749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E503A"/>
    <w:multiLevelType w:val="hybridMultilevel"/>
    <w:tmpl w:val="9064D070"/>
    <w:lvl w:ilvl="0" w:tplc="04090015">
      <w:start w:val="1"/>
      <w:numFmt w:val="upperLetter"/>
      <w:lvlText w:val="%1."/>
      <w:lvlJc w:val="left"/>
      <w:pPr>
        <w:ind w:left="720" w:hanging="360"/>
      </w:pPr>
      <w:rPr>
        <w:rFonts w:hint="default"/>
      </w:rPr>
    </w:lvl>
    <w:lvl w:ilvl="1" w:tplc="0409000F">
      <w:start w:val="1"/>
      <w:numFmt w:val="decimal"/>
      <w:lvlText w:val="%2."/>
      <w:lvlJc w:val="left"/>
      <w:pPr>
        <w:ind w:left="1800" w:hanging="360"/>
      </w:pPr>
    </w:lvl>
    <w:lvl w:ilvl="2" w:tplc="17767798">
      <w:start w:val="1"/>
      <w:numFmt w:val="lowerLetter"/>
      <w:lvlText w:val="%3."/>
      <w:lvlJc w:val="left"/>
      <w:pPr>
        <w:ind w:left="2340" w:hanging="360"/>
      </w:pPr>
      <w:rPr>
        <w:rFonts w:asciiTheme="minorHAnsi" w:eastAsiaTheme="minorHAnsi" w:hAnsiTheme="minorHAnsi"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633206"/>
    <w:multiLevelType w:val="hybridMultilevel"/>
    <w:tmpl w:val="AA2E47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4A015F"/>
    <w:multiLevelType w:val="hybridMultilevel"/>
    <w:tmpl w:val="8690B55C"/>
    <w:lvl w:ilvl="0" w:tplc="9ABCB9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D3030"/>
    <w:multiLevelType w:val="hybridMultilevel"/>
    <w:tmpl w:val="3B92DB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6"/>
  </w:num>
  <w:num w:numId="3">
    <w:abstractNumId w:val="18"/>
  </w:num>
  <w:num w:numId="4">
    <w:abstractNumId w:val="5"/>
  </w:num>
  <w:num w:numId="5">
    <w:abstractNumId w:val="3"/>
  </w:num>
  <w:num w:numId="6">
    <w:abstractNumId w:val="15"/>
  </w:num>
  <w:num w:numId="7">
    <w:abstractNumId w:val="1"/>
  </w:num>
  <w:num w:numId="8">
    <w:abstractNumId w:val="12"/>
  </w:num>
  <w:num w:numId="9">
    <w:abstractNumId w:val="2"/>
  </w:num>
  <w:num w:numId="10">
    <w:abstractNumId w:val="8"/>
  </w:num>
  <w:num w:numId="11">
    <w:abstractNumId w:val="13"/>
  </w:num>
  <w:num w:numId="12">
    <w:abstractNumId w:val="9"/>
  </w:num>
  <w:num w:numId="13">
    <w:abstractNumId w:val="7"/>
  </w:num>
  <w:num w:numId="14">
    <w:abstractNumId w:val="14"/>
  </w:num>
  <w:num w:numId="15">
    <w:abstractNumId w:val="10"/>
  </w:num>
  <w:num w:numId="16">
    <w:abstractNumId w:val="11"/>
  </w:num>
  <w:num w:numId="17">
    <w:abstractNumId w:val="4"/>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14"/>
    <w:rsid w:val="0000387D"/>
    <w:rsid w:val="00065FEC"/>
    <w:rsid w:val="00066BFD"/>
    <w:rsid w:val="00081DC8"/>
    <w:rsid w:val="000A0ADB"/>
    <w:rsid w:val="001044E9"/>
    <w:rsid w:val="00114EDF"/>
    <w:rsid w:val="002C3FAF"/>
    <w:rsid w:val="00352059"/>
    <w:rsid w:val="0037655B"/>
    <w:rsid w:val="003A28A1"/>
    <w:rsid w:val="00623863"/>
    <w:rsid w:val="007A7453"/>
    <w:rsid w:val="0085639E"/>
    <w:rsid w:val="00A12E9D"/>
    <w:rsid w:val="00A71A31"/>
    <w:rsid w:val="00B378A4"/>
    <w:rsid w:val="00C4398C"/>
    <w:rsid w:val="00C56F97"/>
    <w:rsid w:val="00F1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16EB9-565E-48CC-AE4D-0D324FE13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8A4"/>
    <w:pPr>
      <w:ind w:left="720"/>
      <w:contextualSpacing/>
    </w:pPr>
  </w:style>
  <w:style w:type="paragraph" w:styleId="NoSpacing">
    <w:name w:val="No Spacing"/>
    <w:uiPriority w:val="1"/>
    <w:qFormat/>
    <w:rsid w:val="0085639E"/>
    <w:pPr>
      <w:spacing w:after="0" w:line="240" w:lineRule="auto"/>
    </w:pPr>
  </w:style>
  <w:style w:type="paragraph" w:styleId="BalloonText">
    <w:name w:val="Balloon Text"/>
    <w:basedOn w:val="Normal"/>
    <w:link w:val="BalloonTextChar"/>
    <w:uiPriority w:val="99"/>
    <w:semiHidden/>
    <w:unhideWhenUsed/>
    <w:rsid w:val="00376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55B"/>
    <w:rPr>
      <w:rFonts w:ascii="Tahoma" w:hAnsi="Tahoma" w:cs="Tahoma"/>
      <w:sz w:val="16"/>
      <w:szCs w:val="16"/>
    </w:rPr>
  </w:style>
  <w:style w:type="character" w:customStyle="1" w:styleId="a-color-secondary">
    <w:name w:val="a-color-secondary"/>
    <w:basedOn w:val="DefaultParagraphFont"/>
    <w:rsid w:val="00376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24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moutlook2.bartonccc.edu/exchweb/bin/redir.asp?URL=http://bartonline.org/download/transcript.r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rtonccc.edu/current/services/transferability/transferwebsites.html" TargetMode="Externa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dc:creator>
  <cp:lastModifiedBy>Engel, Rayna</cp:lastModifiedBy>
  <cp:revision>5</cp:revision>
  <dcterms:created xsi:type="dcterms:W3CDTF">2015-11-20T15:22:00Z</dcterms:created>
  <dcterms:modified xsi:type="dcterms:W3CDTF">2015-12-17T15:02:00Z</dcterms:modified>
</cp:coreProperties>
</file>