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3A" w:rsidRDefault="00D15C19" w:rsidP="00D15C19">
      <w:pPr>
        <w:pStyle w:val="Subtitle"/>
        <w:spacing w:after="0"/>
        <w:rPr>
          <w:rFonts w:ascii="Times New Roman" w:hAnsi="Times New Roman"/>
          <w:b/>
          <w:i w:val="0"/>
        </w:rPr>
      </w:pPr>
      <w:r>
        <w:rPr>
          <w:rFonts w:ascii="Times New Roman" w:hAnsi="Times New Roman"/>
          <w:b/>
          <w:i w:val="0"/>
        </w:rPr>
        <w:t>BARTON COMMUNITY COLLEGE</w:t>
      </w:r>
    </w:p>
    <w:p w:rsidR="003E4A3A" w:rsidRDefault="00D15C19" w:rsidP="00D15C19">
      <w:pPr>
        <w:pStyle w:val="Subtitle"/>
        <w:spacing w:after="0"/>
        <w:rPr>
          <w:rFonts w:ascii="Times New Roman" w:hAnsi="Times New Roman"/>
          <w:b/>
          <w:i w:val="0"/>
        </w:rPr>
      </w:pPr>
      <w:r>
        <w:rPr>
          <w:rFonts w:ascii="Times New Roman" w:hAnsi="Times New Roman"/>
          <w:b/>
          <w:i w:val="0"/>
        </w:rPr>
        <w:t>COURSE SYLLABUS</w:t>
      </w:r>
    </w:p>
    <w:p w:rsidR="003E4A3A" w:rsidRDefault="003E4A3A" w:rsidP="00D15C19">
      <w:pPr>
        <w:pStyle w:val="Subtitle"/>
        <w:spacing w:after="0"/>
        <w:rPr>
          <w:rFonts w:ascii="Times New Roman" w:hAnsi="Times New Roman"/>
          <w:b/>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GENERAL COURSE INFORMATION</w:t>
      </w:r>
    </w:p>
    <w:p w:rsidR="003E4A3A" w:rsidRDefault="003E4A3A" w:rsidP="00D15C19">
      <w:pPr>
        <w:pStyle w:val="Subtitle"/>
        <w:spacing w:after="0"/>
        <w:jc w:val="left"/>
        <w:rPr>
          <w:rFonts w:ascii="Times New Roman" w:hAnsi="Times New Roman"/>
          <w:b/>
          <w:i w:val="0"/>
        </w:rPr>
      </w:pPr>
    </w:p>
    <w:p w:rsidR="003E4A3A" w:rsidRPr="00D15C19" w:rsidRDefault="00D15C19" w:rsidP="00D15C19">
      <w:pPr>
        <w:pStyle w:val="Subtitle"/>
        <w:spacing w:after="0"/>
        <w:ind w:left="360"/>
        <w:jc w:val="left"/>
        <w:rPr>
          <w:rFonts w:ascii="Times New Roman" w:hAnsi="Times New Roman"/>
          <w:i w:val="0"/>
        </w:rPr>
      </w:pPr>
      <w:r w:rsidRPr="00D15C19">
        <w:rPr>
          <w:rFonts w:ascii="Times New Roman" w:hAnsi="Times New Roman"/>
          <w:i w:val="0"/>
          <w:u w:val="single"/>
        </w:rPr>
        <w:t>Course Number</w:t>
      </w:r>
      <w:r w:rsidRPr="00D15C19">
        <w:rPr>
          <w:rFonts w:ascii="Times New Roman" w:hAnsi="Times New Roman"/>
          <w:i w:val="0"/>
        </w:rPr>
        <w:t xml:space="preserve">: </w:t>
      </w:r>
      <w:r w:rsidRPr="00D15C19">
        <w:rPr>
          <w:rFonts w:ascii="Times New Roman" w:hAnsi="Times New Roman"/>
          <w:i w:val="0"/>
        </w:rPr>
        <w:tab/>
      </w:r>
      <w:r w:rsidRPr="00D15C19">
        <w:rPr>
          <w:rFonts w:ascii="Times New Roman" w:hAnsi="Times New Roman"/>
          <w:i w:val="0"/>
        </w:rPr>
        <w:tab/>
        <w:t>LANG 1901</w:t>
      </w:r>
    </w:p>
    <w:p w:rsidR="003E4A3A" w:rsidRPr="00D15C19" w:rsidRDefault="00D15C19" w:rsidP="00D15C19">
      <w:pPr>
        <w:pStyle w:val="Subtitle"/>
        <w:spacing w:after="0"/>
        <w:ind w:left="360"/>
        <w:jc w:val="left"/>
        <w:rPr>
          <w:rFonts w:ascii="Times New Roman" w:hAnsi="Times New Roman"/>
          <w:i w:val="0"/>
        </w:rPr>
      </w:pPr>
      <w:r>
        <w:rPr>
          <w:rFonts w:ascii="Times New Roman" w:hAnsi="Times New Roman"/>
          <w:i w:val="0"/>
          <w:u w:val="single"/>
        </w:rPr>
        <w:t>C</w:t>
      </w:r>
      <w:r w:rsidRPr="00D15C19">
        <w:rPr>
          <w:rFonts w:ascii="Times New Roman" w:hAnsi="Times New Roman"/>
          <w:i w:val="0"/>
          <w:u w:val="single"/>
        </w:rPr>
        <w:t>ourse Title</w:t>
      </w:r>
      <w:r w:rsidRPr="00D15C19">
        <w:rPr>
          <w:rFonts w:ascii="Times New Roman" w:hAnsi="Times New Roman"/>
          <w:i w:val="0"/>
        </w:rPr>
        <w:t xml:space="preserve">:       </w:t>
      </w:r>
      <w:r w:rsidRPr="00D15C19">
        <w:rPr>
          <w:rFonts w:ascii="Times New Roman" w:hAnsi="Times New Roman"/>
          <w:i w:val="0"/>
        </w:rPr>
        <w:tab/>
      </w:r>
      <w:r w:rsidRPr="00D15C19">
        <w:rPr>
          <w:rFonts w:ascii="Times New Roman" w:hAnsi="Times New Roman"/>
          <w:i w:val="0"/>
        </w:rPr>
        <w:tab/>
        <w:t>Conversational German I</w:t>
      </w:r>
    </w:p>
    <w:p w:rsidR="003E4A3A" w:rsidRPr="00D15C19" w:rsidRDefault="00D15C19" w:rsidP="00D15C19">
      <w:pPr>
        <w:pStyle w:val="Subtitle"/>
        <w:spacing w:after="0"/>
        <w:ind w:left="360"/>
        <w:jc w:val="left"/>
        <w:rPr>
          <w:rFonts w:ascii="Times New Roman" w:hAnsi="Times New Roman"/>
          <w:i w:val="0"/>
        </w:rPr>
      </w:pPr>
      <w:r w:rsidRPr="00D15C19">
        <w:rPr>
          <w:rFonts w:ascii="Times New Roman" w:hAnsi="Times New Roman"/>
          <w:i w:val="0"/>
          <w:u w:val="single"/>
        </w:rPr>
        <w:t>Credit Hours</w:t>
      </w:r>
      <w:r w:rsidRPr="00D15C19">
        <w:rPr>
          <w:rFonts w:ascii="Times New Roman" w:hAnsi="Times New Roman"/>
          <w:i w:val="0"/>
        </w:rPr>
        <w:t xml:space="preserve">:      </w:t>
      </w:r>
      <w:r w:rsidRPr="00D15C19">
        <w:rPr>
          <w:rFonts w:ascii="Times New Roman" w:hAnsi="Times New Roman"/>
          <w:i w:val="0"/>
        </w:rPr>
        <w:tab/>
      </w:r>
      <w:r w:rsidRPr="00D15C19">
        <w:rPr>
          <w:rFonts w:ascii="Times New Roman" w:hAnsi="Times New Roman"/>
          <w:i w:val="0"/>
        </w:rPr>
        <w:tab/>
        <w:t>3 Credit Hours</w:t>
      </w:r>
    </w:p>
    <w:p w:rsidR="003E4A3A" w:rsidRPr="00D15C19" w:rsidRDefault="00D15C19" w:rsidP="00D15C19">
      <w:pPr>
        <w:pStyle w:val="Subtitle"/>
        <w:spacing w:after="0"/>
        <w:ind w:left="360"/>
        <w:jc w:val="left"/>
        <w:rPr>
          <w:rFonts w:ascii="Times New Roman" w:hAnsi="Times New Roman"/>
          <w:i w:val="0"/>
        </w:rPr>
      </w:pPr>
      <w:r w:rsidRPr="00D15C19">
        <w:rPr>
          <w:rFonts w:ascii="Times New Roman" w:hAnsi="Times New Roman"/>
          <w:i w:val="0"/>
          <w:u w:val="single"/>
        </w:rPr>
        <w:t>Division and Discipline</w:t>
      </w:r>
      <w:r w:rsidRPr="00D15C19">
        <w:rPr>
          <w:rFonts w:ascii="Times New Roman" w:hAnsi="Times New Roman"/>
          <w:i w:val="0"/>
        </w:rPr>
        <w:t xml:space="preserve">: </w:t>
      </w:r>
      <w:r w:rsidRPr="00D15C19">
        <w:rPr>
          <w:rFonts w:ascii="Times New Roman" w:hAnsi="Times New Roman"/>
          <w:i w:val="0"/>
        </w:rPr>
        <w:tab/>
        <w:t>Humanities Division</w:t>
      </w:r>
    </w:p>
    <w:p w:rsidR="003E4A3A" w:rsidRDefault="00D15C19" w:rsidP="00D15C19">
      <w:pPr>
        <w:pStyle w:val="Subtitle"/>
        <w:spacing w:after="0"/>
        <w:ind w:left="360"/>
        <w:jc w:val="left"/>
        <w:rPr>
          <w:rFonts w:ascii="Times New Roman" w:hAnsi="Times New Roman"/>
          <w:i w:val="0"/>
        </w:rPr>
      </w:pPr>
      <w:r w:rsidRPr="00D15C19">
        <w:rPr>
          <w:rFonts w:ascii="Times New Roman" w:hAnsi="Times New Roman"/>
          <w:i w:val="0"/>
          <w:u w:val="single"/>
        </w:rPr>
        <w:t>Course Description</w:t>
      </w:r>
      <w:r>
        <w:rPr>
          <w:rFonts w:ascii="Times New Roman" w:hAnsi="Times New Roman"/>
          <w:i w:val="0"/>
        </w:rPr>
        <w:t>: Practice in everyday conversational German with emphasis on phrases and vocabulary useful for travelers and development of oral/aural skills in conversation in cross-cultural topics.</w:t>
      </w:r>
    </w:p>
    <w:p w:rsidR="003E4A3A" w:rsidRDefault="003E4A3A" w:rsidP="00D15C19">
      <w:pPr>
        <w:pStyle w:val="Subtitle"/>
        <w:spacing w:after="0"/>
        <w:jc w:val="left"/>
        <w:rPr>
          <w:rFonts w:ascii="Times New Roman" w:hAnsi="Times New Roman"/>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CLASSROOM POLICY</w:t>
      </w:r>
    </w:p>
    <w:p w:rsidR="003E4A3A" w:rsidRDefault="003E4A3A" w:rsidP="00D15C19">
      <w:pPr>
        <w:pStyle w:val="Subtitle"/>
        <w:spacing w:after="0"/>
        <w:jc w:val="left"/>
        <w:rPr>
          <w:rFonts w:ascii="Times New Roman" w:hAnsi="Times New Roman"/>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3E4A3A" w:rsidRDefault="003E4A3A" w:rsidP="00D15C19">
      <w:pPr>
        <w:pStyle w:val="Subtitle"/>
        <w:spacing w:after="0"/>
        <w:ind w:left="360"/>
        <w:jc w:val="left"/>
        <w:rPr>
          <w:rFonts w:ascii="Times New Roman" w:hAnsi="Times New Roman"/>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The college reserves the right to suspend a student for conduct, which is detrimental to the college’s educational endeavors as outlined in the college catalog.</w:t>
      </w: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 xml:space="preserve">     </w:t>
      </w: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Plagiarism on any academic endeavors at Barton Community College will not be tolerated. Learn the rules of and avoid instances of intentional or unintentional plagiarism.</w:t>
      </w: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 xml:space="preserve">     </w:t>
      </w: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Anyone seeking an accommodation under provisions of the Americans with Disabilities Act should notify the instructor and the BCCC Coordinator of Instructional Services.</w:t>
      </w:r>
    </w:p>
    <w:p w:rsidR="003E4A3A" w:rsidRDefault="003E4A3A" w:rsidP="00D15C19">
      <w:pPr>
        <w:pStyle w:val="Subtitle"/>
        <w:spacing w:after="0"/>
        <w:jc w:val="left"/>
        <w:rPr>
          <w:rFonts w:ascii="Times New Roman" w:hAnsi="Times New Roman"/>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COURSE AS VIEWED IN TOTAL CURRICULUM</w:t>
      </w:r>
    </w:p>
    <w:p w:rsidR="003E4A3A" w:rsidRDefault="003E4A3A" w:rsidP="00D15C19">
      <w:pPr>
        <w:pStyle w:val="Subtitle"/>
        <w:spacing w:after="0"/>
        <w:jc w:val="left"/>
        <w:rPr>
          <w:rFonts w:ascii="Times New Roman" w:hAnsi="Times New Roman"/>
          <w:b/>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The business world and assimilation of cultures is demanding knowledge of foreign languages. The study of a foreign language can be not only interesting and stimulating but also open the door to rewarding and exciting careers. German is of direct use in the study of chemistry, physics, mathematics, engineering, and medicine. Some of these fields even require it. It allows excursions into philosophy, the arts, religion, and literature as few other languages can.</w:t>
      </w:r>
    </w:p>
    <w:p w:rsidR="003E4A3A" w:rsidRDefault="003E4A3A" w:rsidP="00D15C19">
      <w:pPr>
        <w:pStyle w:val="Subtitle"/>
        <w:spacing w:after="0"/>
        <w:ind w:left="360"/>
        <w:jc w:val="left"/>
        <w:rPr>
          <w:rFonts w:ascii="Times New Roman" w:hAnsi="Times New Roman"/>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 xml:space="preserve">Conversational German I </w:t>
      </w:r>
      <w:proofErr w:type="gramStart"/>
      <w:r>
        <w:rPr>
          <w:rFonts w:ascii="Times New Roman" w:hAnsi="Times New Roman"/>
          <w:i w:val="0"/>
        </w:rPr>
        <w:t>is</w:t>
      </w:r>
      <w:proofErr w:type="gramEnd"/>
      <w:r>
        <w:rPr>
          <w:rFonts w:ascii="Times New Roman" w:hAnsi="Times New Roman"/>
          <w:i w:val="0"/>
        </w:rPr>
        <w:t xml:space="preserve"> a breadth course and is an approved general education course at BCCC.</w:t>
      </w:r>
    </w:p>
    <w:p w:rsidR="003E4A3A" w:rsidRDefault="003E4A3A" w:rsidP="00D15C19">
      <w:pPr>
        <w:pStyle w:val="Subtitle"/>
        <w:spacing w:after="0"/>
        <w:ind w:left="360"/>
        <w:jc w:val="left"/>
        <w:rPr>
          <w:rFonts w:ascii="Times New Roman" w:hAnsi="Times New Roman"/>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This course transfers to many Kansas Regents Universities, and may be used to help fulfill program requirements.</w:t>
      </w:r>
    </w:p>
    <w:p w:rsidR="003E4A3A" w:rsidRDefault="003E4A3A" w:rsidP="00D15C19">
      <w:pPr>
        <w:pStyle w:val="Subtitle"/>
        <w:spacing w:after="0"/>
        <w:ind w:left="360"/>
        <w:jc w:val="left"/>
        <w:rPr>
          <w:rFonts w:ascii="Times New Roman" w:hAnsi="Times New Roman"/>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 xml:space="preserve">The transferability of all college courses will vary among institutions, and perhaps even among departments, colleges, or programs within an institution.  Institutional requirements </w:t>
      </w:r>
      <w:r>
        <w:rPr>
          <w:rFonts w:ascii="Times New Roman" w:hAnsi="Times New Roman"/>
          <w:i w:val="0"/>
        </w:rPr>
        <w:lastRenderedPageBreak/>
        <w:t>may also change without prior notification.  It is the student’s responsibility to obtain relevant information from intended transfer institutions to insure that the courses the student enrolls in are the most appropriate set of courses for the transfer program.</w:t>
      </w:r>
    </w:p>
    <w:p w:rsidR="003E4A3A" w:rsidRDefault="003E4A3A" w:rsidP="00D15C19">
      <w:pPr>
        <w:pStyle w:val="Subtitle"/>
        <w:spacing w:after="0"/>
        <w:ind w:left="360"/>
        <w:jc w:val="left"/>
        <w:rPr>
          <w:rFonts w:ascii="Times New Roman" w:hAnsi="Times New Roman"/>
          <w:i w:val="0"/>
        </w:rPr>
      </w:pPr>
    </w:p>
    <w:p w:rsidR="003E4A3A" w:rsidRDefault="00D15C19" w:rsidP="00D15C19">
      <w:pPr>
        <w:pStyle w:val="Subtitle"/>
        <w:numPr>
          <w:ilvl w:val="0"/>
          <w:numId w:val="4"/>
        </w:numPr>
        <w:spacing w:after="0"/>
        <w:ind w:left="360"/>
        <w:jc w:val="left"/>
        <w:rPr>
          <w:rFonts w:ascii="Times New Roman" w:hAnsi="Times New Roman"/>
          <w:i w:val="0"/>
        </w:rPr>
      </w:pPr>
      <w:r>
        <w:rPr>
          <w:rFonts w:ascii="Times New Roman" w:hAnsi="Times New Roman"/>
          <w:b/>
          <w:i w:val="0"/>
        </w:rPr>
        <w:t>OBJECTIVES</w:t>
      </w:r>
    </w:p>
    <w:p w:rsidR="003E4A3A" w:rsidRDefault="003E4A3A" w:rsidP="00D15C19">
      <w:pPr>
        <w:pStyle w:val="Subtitle"/>
        <w:spacing w:after="0"/>
        <w:jc w:val="left"/>
        <w:rPr>
          <w:rFonts w:ascii="Times New Roman" w:hAnsi="Times New Roman"/>
          <w:i w:val="0"/>
        </w:rPr>
      </w:pPr>
    </w:p>
    <w:p w:rsidR="003E4A3A" w:rsidRDefault="00D15C19" w:rsidP="00EF658B">
      <w:pPr>
        <w:pStyle w:val="Subtitle"/>
        <w:spacing w:after="0"/>
        <w:ind w:left="360"/>
        <w:jc w:val="left"/>
        <w:rPr>
          <w:rFonts w:ascii="Times New Roman" w:hAnsi="Times New Roman"/>
          <w:i w:val="0"/>
        </w:rPr>
      </w:pPr>
      <w:r>
        <w:rPr>
          <w:rFonts w:ascii="Times New Roman" w:hAnsi="Times New Roman"/>
          <w:i w:val="0"/>
        </w:rPr>
        <w:t xml:space="preserve">The German I </w:t>
      </w:r>
      <w:bookmarkStart w:id="0" w:name="_GoBack"/>
      <w:r>
        <w:rPr>
          <w:rFonts w:ascii="Times New Roman" w:hAnsi="Times New Roman"/>
          <w:i w:val="0"/>
        </w:rPr>
        <w:t xml:space="preserve">course is designed to give the student the basic components of German language, as well as an interest </w:t>
      </w:r>
      <w:bookmarkEnd w:id="0"/>
      <w:r>
        <w:rPr>
          <w:rFonts w:ascii="Times New Roman" w:hAnsi="Times New Roman"/>
          <w:i w:val="0"/>
        </w:rPr>
        <w:t>in the culture.  The intent of the course is to provide the student with the initial basis of the German language so they continue in the language field.</w:t>
      </w:r>
    </w:p>
    <w:p w:rsidR="003E4A3A" w:rsidRDefault="003E4A3A" w:rsidP="00D15C19">
      <w:pPr>
        <w:pStyle w:val="Subtitle"/>
        <w:spacing w:after="0"/>
        <w:jc w:val="left"/>
        <w:rPr>
          <w:rFonts w:ascii="Times New Roman" w:hAnsi="Times New Roman"/>
          <w:b/>
          <w:i w:val="0"/>
        </w:rPr>
      </w:pPr>
    </w:p>
    <w:p w:rsidR="003E4A3A" w:rsidRDefault="00D15C19" w:rsidP="00D15C19">
      <w:pPr>
        <w:pStyle w:val="Subtitle"/>
        <w:numPr>
          <w:ilvl w:val="0"/>
          <w:numId w:val="4"/>
        </w:numPr>
        <w:spacing w:after="0"/>
        <w:ind w:left="360"/>
        <w:jc w:val="left"/>
        <w:rPr>
          <w:rFonts w:ascii="Times New Roman" w:hAnsi="Times New Roman"/>
          <w:i w:val="0"/>
        </w:rPr>
      </w:pPr>
      <w:r>
        <w:rPr>
          <w:rFonts w:ascii="Times New Roman" w:hAnsi="Times New Roman"/>
          <w:b/>
          <w:i w:val="0"/>
        </w:rPr>
        <w:t>COMPETENCIES</w:t>
      </w:r>
    </w:p>
    <w:p w:rsidR="003E4A3A" w:rsidRDefault="003E4A3A" w:rsidP="00D15C19">
      <w:pPr>
        <w:pStyle w:val="Subtitle"/>
        <w:spacing w:after="0"/>
        <w:jc w:val="left"/>
        <w:rPr>
          <w:rFonts w:ascii="Times New Roman" w:hAnsi="Times New Roman"/>
          <w:i w:val="0"/>
        </w:rPr>
      </w:pPr>
    </w:p>
    <w:p w:rsidR="003E4A3A" w:rsidRDefault="00D15C19" w:rsidP="00D15C19">
      <w:pPr>
        <w:pStyle w:val="Subtitle"/>
        <w:spacing w:after="0"/>
        <w:ind w:left="360"/>
        <w:jc w:val="left"/>
        <w:rPr>
          <w:rFonts w:ascii="Times New Roman" w:hAnsi="Times New Roman"/>
          <w:i w:val="0"/>
        </w:rPr>
      </w:pPr>
      <w:r>
        <w:rPr>
          <w:rFonts w:ascii="Times New Roman" w:hAnsi="Times New Roman"/>
          <w:i w:val="0"/>
        </w:rPr>
        <w:t>The course is designed to enable students to:</w:t>
      </w:r>
    </w:p>
    <w:p w:rsidR="003E4A3A" w:rsidRDefault="003E4A3A" w:rsidP="00D15C19">
      <w:pPr>
        <w:pStyle w:val="Subtitle"/>
        <w:spacing w:after="0"/>
        <w:jc w:val="left"/>
        <w:rPr>
          <w:rFonts w:ascii="Times New Roman" w:hAnsi="Times New Roman"/>
          <w:i w:val="0"/>
        </w:rPr>
      </w:pP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Pronounce most German sounds correctly when seen in print.</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This includes common names, major cities, famous people, etc.</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Ask for location questions in German and understand some common answers.</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Use common expressions.</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Understand and pronounce numbers in German, including counting to 1000, house numbers, dates, and distances.</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Understand and use polite greeting.</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Have knowledge of procedures and conversations needed in a restaurant, including courtesy expressions, menus, and food items.</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Recognize and use German money.</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Understand time in German.</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Recognize signs for hotels, restaurants, directions, and travel.</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Use post office and make local and long distance telephone calls.</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Recognize and pronounce military titles and special expressions in German.</w:t>
      </w:r>
    </w:p>
    <w:p w:rsidR="003E4A3A" w:rsidRDefault="00D15C19" w:rsidP="00D15C19">
      <w:pPr>
        <w:pStyle w:val="Subtitle"/>
        <w:numPr>
          <w:ilvl w:val="0"/>
          <w:numId w:val="5"/>
        </w:numPr>
        <w:spacing w:after="0"/>
        <w:jc w:val="left"/>
        <w:rPr>
          <w:rFonts w:ascii="Times New Roman" w:hAnsi="Times New Roman"/>
          <w:i w:val="0"/>
        </w:rPr>
      </w:pPr>
      <w:r>
        <w:rPr>
          <w:rFonts w:ascii="Times New Roman" w:hAnsi="Times New Roman"/>
          <w:i w:val="0"/>
        </w:rPr>
        <w:t>Use German in retail shops, grocery stores, hairdressers, with police, to find entertainment, etc.</w:t>
      </w:r>
    </w:p>
    <w:p w:rsidR="003E4A3A" w:rsidRDefault="003E4A3A" w:rsidP="00D15C19">
      <w:pPr>
        <w:pStyle w:val="Subtitle"/>
        <w:spacing w:after="0"/>
        <w:jc w:val="left"/>
        <w:rPr>
          <w:rFonts w:ascii="Times New Roman" w:hAnsi="Times New Roman"/>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INSTRUCTOR EXPECTATION OF STUDENT IN CLASS</w:t>
      </w:r>
    </w:p>
    <w:p w:rsidR="003E4A3A" w:rsidRDefault="003E4A3A" w:rsidP="00D15C19">
      <w:pPr>
        <w:pStyle w:val="Subtitle"/>
        <w:spacing w:after="0"/>
        <w:ind w:left="-360"/>
        <w:jc w:val="left"/>
        <w:rPr>
          <w:rFonts w:ascii="Times New Roman" w:hAnsi="Times New Roman"/>
          <w:b/>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TEXT AND SUPPLEMENTARY MATERIALS USED IN THE COURSE</w:t>
      </w:r>
    </w:p>
    <w:p w:rsidR="003E4A3A" w:rsidRDefault="003E4A3A" w:rsidP="00D15C19">
      <w:pPr>
        <w:pStyle w:val="Subtitle"/>
        <w:spacing w:after="0"/>
        <w:ind w:left="-360"/>
        <w:jc w:val="left"/>
        <w:rPr>
          <w:rFonts w:ascii="Times New Roman" w:hAnsi="Times New Roman"/>
          <w:b/>
          <w:i w:val="0"/>
        </w:rPr>
      </w:pPr>
    </w:p>
    <w:p w:rsidR="003E4A3A" w:rsidRDefault="00D15C19" w:rsidP="00D15C19">
      <w:pPr>
        <w:pStyle w:val="Subtitle"/>
        <w:numPr>
          <w:ilvl w:val="0"/>
          <w:numId w:val="4"/>
        </w:numPr>
        <w:spacing w:after="0"/>
        <w:ind w:left="360"/>
        <w:jc w:val="left"/>
        <w:rPr>
          <w:rFonts w:ascii="Times New Roman" w:hAnsi="Times New Roman"/>
          <w:i w:val="0"/>
        </w:rPr>
      </w:pPr>
      <w:r>
        <w:rPr>
          <w:rFonts w:ascii="Times New Roman" w:hAnsi="Times New Roman"/>
          <w:b/>
          <w:i w:val="0"/>
        </w:rPr>
        <w:t>REFERENCES</w:t>
      </w:r>
    </w:p>
    <w:p w:rsidR="003E4A3A" w:rsidRDefault="003E4A3A" w:rsidP="00D15C19">
      <w:pPr>
        <w:pStyle w:val="Subtitle"/>
        <w:spacing w:after="0"/>
        <w:ind w:left="-360"/>
        <w:jc w:val="left"/>
        <w:rPr>
          <w:rFonts w:ascii="Times New Roman" w:hAnsi="Times New Roman"/>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METHODS OF INSTRUCTION AND EVALUATION</w:t>
      </w:r>
    </w:p>
    <w:p w:rsidR="003E4A3A" w:rsidRDefault="003E4A3A" w:rsidP="00D15C19">
      <w:pPr>
        <w:pStyle w:val="Subtitle"/>
        <w:spacing w:after="0"/>
        <w:ind w:left="-360"/>
        <w:jc w:val="left"/>
        <w:rPr>
          <w:rFonts w:ascii="Times New Roman" w:hAnsi="Times New Roman"/>
          <w:b/>
          <w:i w:val="0"/>
        </w:rPr>
      </w:pPr>
    </w:p>
    <w:p w:rsidR="003E4A3A" w:rsidRDefault="00D15C19" w:rsidP="00D15C19">
      <w:pPr>
        <w:pStyle w:val="Subtitle"/>
        <w:numPr>
          <w:ilvl w:val="0"/>
          <w:numId w:val="4"/>
        </w:numPr>
        <w:spacing w:after="0"/>
        <w:ind w:left="360"/>
        <w:jc w:val="left"/>
        <w:rPr>
          <w:rFonts w:ascii="Times New Roman" w:hAnsi="Times New Roman"/>
          <w:b/>
          <w:i w:val="0"/>
        </w:rPr>
      </w:pPr>
      <w:r>
        <w:rPr>
          <w:rFonts w:ascii="Times New Roman" w:hAnsi="Times New Roman"/>
          <w:b/>
          <w:i w:val="0"/>
        </w:rPr>
        <w:t>ATTENDANCE REQUIREMENTS</w:t>
      </w:r>
    </w:p>
    <w:p w:rsidR="003E4A3A" w:rsidRDefault="003E4A3A" w:rsidP="00D15C19">
      <w:pPr>
        <w:pStyle w:val="Subtitle"/>
        <w:spacing w:after="0"/>
        <w:ind w:left="-360"/>
        <w:jc w:val="left"/>
        <w:rPr>
          <w:rFonts w:ascii="Times New Roman" w:hAnsi="Times New Roman"/>
          <w:b/>
          <w:i w:val="0"/>
        </w:rPr>
      </w:pPr>
    </w:p>
    <w:p w:rsidR="003E4A3A" w:rsidRDefault="00D15C19" w:rsidP="00D15C19">
      <w:pPr>
        <w:pStyle w:val="Subtitle"/>
        <w:numPr>
          <w:ilvl w:val="0"/>
          <w:numId w:val="4"/>
        </w:numPr>
        <w:spacing w:after="0"/>
        <w:ind w:left="360"/>
        <w:jc w:val="left"/>
        <w:rPr>
          <w:rFonts w:ascii="Times New Roman" w:hAnsi="Times New Roman"/>
          <w:i w:val="0"/>
        </w:rPr>
      </w:pPr>
      <w:r>
        <w:rPr>
          <w:rFonts w:ascii="Times New Roman" w:hAnsi="Times New Roman"/>
          <w:b/>
          <w:i w:val="0"/>
        </w:rPr>
        <w:t>COURSE OUTLINE</w:t>
      </w:r>
    </w:p>
    <w:sectPr w:rsidR="003E4A3A" w:rsidSect="00D15C1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ADA"/>
    <w:multiLevelType w:val="singleLevel"/>
    <w:tmpl w:val="9D88D5A0"/>
    <w:lvl w:ilvl="0">
      <w:start w:val="12"/>
      <w:numFmt w:val="decimal"/>
      <w:lvlText w:val="%1."/>
      <w:lvlJc w:val="left"/>
      <w:pPr>
        <w:tabs>
          <w:tab w:val="num" w:pos="975"/>
        </w:tabs>
        <w:ind w:left="975" w:hanging="435"/>
      </w:pPr>
      <w:rPr>
        <w:rFonts w:hint="default"/>
      </w:rPr>
    </w:lvl>
  </w:abstractNum>
  <w:abstractNum w:abstractNumId="1">
    <w:nsid w:val="2C3C22FB"/>
    <w:multiLevelType w:val="hybridMultilevel"/>
    <w:tmpl w:val="83B2A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F1BEE"/>
    <w:multiLevelType w:val="hybridMultilevel"/>
    <w:tmpl w:val="34E2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3F66"/>
    <w:multiLevelType w:val="hybridMultilevel"/>
    <w:tmpl w:val="C512C046"/>
    <w:lvl w:ilvl="0" w:tplc="C4407F02">
      <w:start w:val="1"/>
      <w:numFmt w:val="upperRoman"/>
      <w:lvlText w:val="%1."/>
      <w:lvlJc w:val="right"/>
      <w:pPr>
        <w:ind w:left="720" w:hanging="360"/>
      </w:pPr>
      <w:rPr>
        <w:b/>
      </w:rPr>
    </w:lvl>
    <w:lvl w:ilvl="1" w:tplc="D42292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C269C"/>
    <w:multiLevelType w:val="singleLevel"/>
    <w:tmpl w:val="E91C886A"/>
    <w:lvl w:ilvl="0">
      <w:start w:val="8"/>
      <w:numFmt w:val="upperRoman"/>
      <w:lvlText w:val="%1."/>
      <w:lvlJc w:val="left"/>
      <w:pPr>
        <w:tabs>
          <w:tab w:val="num" w:pos="720"/>
        </w:tabs>
        <w:ind w:left="720" w:hanging="720"/>
      </w:pPr>
      <w:rPr>
        <w:rFonts w:hint="default"/>
        <w:b/>
      </w:rPr>
    </w:lvl>
  </w:abstractNum>
  <w:abstractNum w:abstractNumId="5">
    <w:nsid w:val="7BCA459B"/>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19"/>
    <w:rsid w:val="003E4A3A"/>
    <w:rsid w:val="00D15C19"/>
    <w:rsid w:val="00E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Subtitle">
    <w:name w:val="Subtitle"/>
    <w:basedOn w:val="Normal"/>
    <w:qFormat/>
    <w:pPr>
      <w:spacing w:after="60"/>
      <w:jc w:val="center"/>
    </w:pPr>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Subtitle">
    <w:name w:val="Subtitle"/>
    <w:basedOn w:val="Normal"/>
    <w:qFormat/>
    <w:pPr>
      <w:spacing w:after="60"/>
      <w:jc w:val="center"/>
    </w:pPr>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 Fort Riley, KS 66442</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Education Center</dc:creator>
  <cp:lastModifiedBy>Wornkey, Jenna</cp:lastModifiedBy>
  <cp:revision>3</cp:revision>
  <cp:lastPrinted>1998-06-10T20:09:00Z</cp:lastPrinted>
  <dcterms:created xsi:type="dcterms:W3CDTF">2012-07-03T12:07:00Z</dcterms:created>
  <dcterms:modified xsi:type="dcterms:W3CDTF">2012-11-09T15:21:00Z</dcterms:modified>
</cp:coreProperties>
</file>