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A5" w:rsidRDefault="002202A5" w:rsidP="002202A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BARTON COMMUNITY COLLEGE</w:t>
      </w:r>
    </w:p>
    <w:p w:rsidR="00F71502" w:rsidRPr="002202A5" w:rsidRDefault="002202A5" w:rsidP="002202A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COURSE SYLLABUS</w:t>
      </w:r>
    </w:p>
    <w:p w:rsidR="002202A5" w:rsidRPr="00F71502" w:rsidRDefault="002202A5" w:rsidP="002202A5">
      <w:pPr>
        <w:spacing w:after="0" w:line="240" w:lineRule="auto"/>
        <w:rPr>
          <w:rFonts w:ascii="Times New Roman" w:eastAsia="Times New Roman" w:hAnsi="Times New Roman" w:cs="Times New Roman"/>
          <w:color w:val="000000"/>
          <w:sz w:val="24"/>
          <w:szCs w:val="24"/>
        </w:rPr>
      </w:pPr>
    </w:p>
    <w:p w:rsidR="00F71502" w:rsidRPr="002202A5" w:rsidRDefault="002202A5"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202A5">
        <w:rPr>
          <w:rFonts w:ascii="Times New Roman" w:eastAsia="Times New Roman" w:hAnsi="Times New Roman" w:cs="Times New Roman"/>
          <w:b/>
          <w:bCs/>
          <w:color w:val="000000"/>
          <w:sz w:val="24"/>
          <w:szCs w:val="24"/>
        </w:rPr>
        <w:t>GENERAL COURSE INFORMATION</w:t>
      </w:r>
    </w:p>
    <w:p w:rsidR="002202A5" w:rsidRPr="002202A5" w:rsidRDefault="002202A5" w:rsidP="002202A5">
      <w:pPr>
        <w:spacing w:after="0" w:line="240" w:lineRule="auto"/>
        <w:rPr>
          <w:rFonts w:ascii="Times New Roman" w:eastAsia="Times New Roman" w:hAnsi="Times New Roman" w:cs="Times New Roman"/>
          <w:color w:val="000000"/>
          <w:sz w:val="24"/>
          <w:szCs w:val="24"/>
        </w:rPr>
      </w:pP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w:t>
      </w:r>
      <w:r>
        <w:rPr>
          <w:rFonts w:ascii="Times New Roman" w:hAnsi="Times New Roman" w:cs="Times New Roman"/>
          <w:color w:val="000000"/>
          <w:sz w:val="24"/>
          <w:szCs w:val="24"/>
        </w:rPr>
        <w:tab/>
        <w:t>LITR 1234</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Shakespeare</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p>
    <w:p w:rsidR="002202A5" w:rsidRDefault="002202A5" w:rsidP="00293007">
      <w:pPr>
        <w:spacing w:after="0" w:line="240" w:lineRule="auto"/>
        <w:ind w:left="360"/>
        <w:rPr>
          <w:rFonts w:ascii="Times New Roman" w:eastAsia="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eastAsia="Times New Roman" w:hAnsi="Times New Roman" w:cs="Times New Roman"/>
          <w:color w:val="000000"/>
          <w:sz w:val="24"/>
          <w:szCs w:val="24"/>
        </w:rPr>
        <w:t>A study of the works of William Shakespeare, including selected comedies, tragedies, romances, histories, and poetry. Attention is given to Shakespeare’s historical and literacy significance.</w:t>
      </w:r>
    </w:p>
    <w:p w:rsidR="002202A5" w:rsidRPr="00D60298" w:rsidRDefault="002202A5" w:rsidP="002202A5">
      <w:pPr>
        <w:spacing w:after="0" w:line="240" w:lineRule="auto"/>
        <w:rPr>
          <w:rFonts w:ascii="Times New Roman" w:hAnsi="Times New Roman" w:cs="Times New Roman"/>
          <w:color w:val="000000"/>
          <w:sz w:val="24"/>
          <w:szCs w:val="24"/>
        </w:rPr>
      </w:pPr>
    </w:p>
    <w:p w:rsidR="002202A5" w:rsidRDefault="002202A5" w:rsidP="002202A5">
      <w:pPr>
        <w:pStyle w:val="Heading1"/>
        <w:rPr>
          <w:b/>
          <w:bCs/>
          <w:color w:val="000000"/>
        </w:rPr>
      </w:pPr>
    </w:p>
    <w:p w:rsidR="002202A5" w:rsidRPr="00D60298" w:rsidRDefault="002202A5" w:rsidP="00293007">
      <w:pPr>
        <w:pStyle w:val="Heading1"/>
        <w:numPr>
          <w:ilvl w:val="0"/>
          <w:numId w:val="7"/>
        </w:numPr>
        <w:ind w:left="360"/>
        <w:rPr>
          <w:color w:val="000000"/>
        </w:rPr>
      </w:pPr>
      <w:r w:rsidRPr="00D60298">
        <w:rPr>
          <w:b/>
          <w:bCs/>
          <w:color w:val="000000"/>
        </w:rPr>
        <w:t xml:space="preserve">CLASSROOM POLICY </w:t>
      </w:r>
    </w:p>
    <w:p w:rsidR="00F71502" w:rsidRPr="00F71502" w:rsidRDefault="00F71502" w:rsidP="002202A5">
      <w:pPr>
        <w:spacing w:after="0" w:line="240" w:lineRule="auto"/>
        <w:rPr>
          <w:rFonts w:ascii="Times New Roman" w:eastAsia="Times New Roman" w:hAnsi="Times New Roman" w:cs="Times New Roman"/>
          <w:b/>
          <w:bCs/>
          <w:color w:val="000000"/>
          <w:sz w:val="24"/>
          <w:szCs w:val="24"/>
        </w:rPr>
      </w:pPr>
    </w:p>
    <w:p w:rsidR="002202A5" w:rsidRPr="00D60298" w:rsidRDefault="002202A5" w:rsidP="00293007">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02A5" w:rsidRPr="00D60298" w:rsidRDefault="002202A5" w:rsidP="0029300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Anyone seeking an accommodation under provisions of the Americans with Disabilities Act should notify Student Support Services.  Additional information about academic integrity can be found at the following link:</w:t>
      </w:r>
      <w:r w:rsidR="00FD4F7A">
        <w:rPr>
          <w:rFonts w:ascii="Times New Roman" w:hAnsi="Times New Roman" w:cs="Times New Roman"/>
          <w:color w:val="000000"/>
          <w:sz w:val="24"/>
          <w:szCs w:val="24"/>
        </w:rPr>
        <w:t xml:space="preserve"> </w:t>
      </w:r>
      <w:bookmarkStart w:id="0" w:name="_GoBack"/>
      <w:bookmarkEnd w:id="0"/>
      <w:r w:rsidR="00FD4F7A">
        <w:fldChar w:fldCharType="begin"/>
      </w:r>
      <w:r w:rsidR="00FD4F7A">
        <w:instrText xml:space="preserve"> HYPERLINK "http://academicintegrity.bartonccc.edu/" </w:instrText>
      </w:r>
      <w:r w:rsidR="00FD4F7A">
        <w:fldChar w:fldCharType="separate"/>
      </w:r>
      <w:r w:rsidRPr="00D60298">
        <w:rPr>
          <w:rStyle w:val="Hyperlink"/>
          <w:rFonts w:ascii="Times New Roman" w:hAnsi="Times New Roman" w:cs="Times New Roman"/>
          <w:sz w:val="24"/>
          <w:szCs w:val="24"/>
        </w:rPr>
        <w:t>http://academicintegrity.bartonccc.edu/</w:t>
      </w:r>
      <w:r w:rsidR="00FD4F7A">
        <w:rPr>
          <w:rStyle w:val="Hyperlink"/>
          <w:rFonts w:ascii="Times New Roman" w:hAnsi="Times New Roman" w:cs="Times New Roman"/>
          <w:sz w:val="24"/>
          <w:szCs w:val="24"/>
        </w:rPr>
        <w:fldChar w:fldCharType="end"/>
      </w:r>
    </w:p>
    <w:p w:rsidR="00F71502" w:rsidRDefault="00F71502" w:rsidP="002202A5">
      <w:pPr>
        <w:spacing w:after="0" w:line="240" w:lineRule="auto"/>
        <w:rPr>
          <w:rFonts w:ascii="Times New Roman" w:eastAsia="Times New Roman" w:hAnsi="Times New Roman" w:cs="Times New Roman"/>
          <w:color w:val="000000"/>
          <w:sz w:val="24"/>
          <w:szCs w:val="24"/>
        </w:rPr>
      </w:pPr>
    </w:p>
    <w:p w:rsidR="002202A5" w:rsidRPr="00F71502" w:rsidRDefault="002202A5" w:rsidP="002202A5">
      <w:pPr>
        <w:spacing w:after="0" w:line="240" w:lineRule="auto"/>
        <w:rPr>
          <w:rFonts w:ascii="Times New Roman" w:eastAsia="Times New Roman" w:hAnsi="Times New Roman" w:cs="Times New Roman"/>
          <w:color w:val="000000"/>
          <w:sz w:val="24"/>
          <w:szCs w:val="24"/>
        </w:rPr>
      </w:pPr>
    </w:p>
    <w:p w:rsidR="00F71502" w:rsidRPr="00293007" w:rsidRDefault="002202A5"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C</w:t>
      </w:r>
      <w:r w:rsidR="00F71502" w:rsidRPr="00293007">
        <w:rPr>
          <w:rFonts w:ascii="Times New Roman" w:eastAsia="Times New Roman" w:hAnsi="Times New Roman" w:cs="Times New Roman"/>
          <w:b/>
          <w:bCs/>
          <w:color w:val="000000"/>
          <w:sz w:val="24"/>
          <w:szCs w:val="24"/>
        </w:rPr>
        <w:t>OURSE AS VIEWED IN THE TOTAL CURRICULUM</w:t>
      </w:r>
    </w:p>
    <w:p w:rsidR="002202A5" w:rsidRDefault="002202A5" w:rsidP="002202A5">
      <w:pPr>
        <w:spacing w:after="0" w:line="240" w:lineRule="auto"/>
        <w:rPr>
          <w:rFonts w:ascii="Times New Roman" w:eastAsia="Times New Roman" w:hAnsi="Times New Roman" w:cs="Times New Roman"/>
          <w:color w:val="000000"/>
          <w:sz w:val="24"/>
          <w:szCs w:val="24"/>
        </w:rPr>
      </w:pP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Shakespeare is a 'depth' elective in the humanities. The course deepens students' understanding of Western culture and leads them toward appreciation of literature and theatrical arts. It exercises reading and writing (and communication) skills that are needed by students to achieve success in all academic endeavors. Indeed, the skills sharpened through this course contribute to a person’s successful interactions throughout life, both personal and professional, including character-analysis, thematic recognition, and plot-resolution. Shakespeare is a common course found in every undergraduate course of study in all colleges.</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 xml:space="preserve">Transferability of college courses varies among institutions, and perhaps among departments, programs or colleges within an institution. Institutional requirements may change without prior notification. It is the student’s responsibility to obtain relevant information from </w:t>
      </w:r>
      <w:r w:rsidRPr="00F71502">
        <w:rPr>
          <w:rFonts w:ascii="Times New Roman" w:eastAsia="Times New Roman" w:hAnsi="Times New Roman" w:cs="Times New Roman"/>
          <w:color w:val="000000"/>
          <w:sz w:val="24"/>
          <w:szCs w:val="24"/>
        </w:rPr>
        <w:lastRenderedPageBreak/>
        <w:t>intended transfer institutions to insure that the courses in which the student enrolls are the most appropriate set of courses for transfer.</w:t>
      </w:r>
    </w:p>
    <w:p w:rsidR="00F71502" w:rsidRDefault="00F71502" w:rsidP="002202A5">
      <w:pPr>
        <w:spacing w:after="0" w:line="240" w:lineRule="auto"/>
        <w:rPr>
          <w:rFonts w:ascii="Times New Roman" w:eastAsia="Times New Roman" w:hAnsi="Times New Roman" w:cs="Times New Roman"/>
          <w:color w:val="000000"/>
          <w:sz w:val="24"/>
          <w:szCs w:val="24"/>
        </w:rPr>
      </w:pPr>
    </w:p>
    <w:p w:rsidR="002202A5" w:rsidRPr="00F71502" w:rsidRDefault="002202A5" w:rsidP="002202A5">
      <w:pPr>
        <w:spacing w:after="0" w:line="240" w:lineRule="auto"/>
        <w:rPr>
          <w:rFonts w:ascii="Times New Roman" w:eastAsia="Times New Roman" w:hAnsi="Times New Roman" w:cs="Times New Roman"/>
          <w:color w:val="000000"/>
          <w:sz w:val="24"/>
          <w:szCs w:val="24"/>
        </w:rPr>
      </w:pPr>
    </w:p>
    <w:p w:rsidR="00F71502" w:rsidRPr="00293007" w:rsidRDefault="00F71502" w:rsidP="00293007">
      <w:pPr>
        <w:pStyle w:val="ListParagraph"/>
        <w:numPr>
          <w:ilvl w:val="0"/>
          <w:numId w:val="7"/>
        </w:numPr>
        <w:spacing w:after="0" w:line="240" w:lineRule="auto"/>
        <w:ind w:left="360"/>
        <w:rPr>
          <w:rFonts w:ascii="Times New Roman" w:eastAsia="Times New Roman" w:hAnsi="Times New Roman" w:cs="Times New Roman"/>
          <w:color w:val="000000"/>
          <w:sz w:val="24"/>
          <w:szCs w:val="24"/>
        </w:rPr>
      </w:pPr>
      <w:r w:rsidRPr="00293007">
        <w:rPr>
          <w:rFonts w:ascii="Times New Roman" w:eastAsia="Times New Roman" w:hAnsi="Times New Roman" w:cs="Times New Roman"/>
          <w:b/>
          <w:bCs/>
          <w:color w:val="000000"/>
          <w:sz w:val="24"/>
          <w:szCs w:val="24"/>
        </w:rPr>
        <w:t xml:space="preserve">ASSESSMENT OF STUDENT LEARNING / COURSE OUTCOMES </w:t>
      </w:r>
    </w:p>
    <w:p w:rsidR="002202A5" w:rsidRDefault="002202A5" w:rsidP="002202A5">
      <w:pPr>
        <w:spacing w:after="0" w:line="240" w:lineRule="auto"/>
        <w:rPr>
          <w:rFonts w:ascii="Times New Roman" w:eastAsia="Times New Roman" w:hAnsi="Times New Roman" w:cs="Times New Roman"/>
          <w:color w:val="000000"/>
          <w:sz w:val="24"/>
          <w:szCs w:val="24"/>
        </w:rPr>
      </w:pP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u w:val="single"/>
        </w:rPr>
        <w:t>COURSE OUTCOMES:</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 xml:space="preserve">Students will develop an understanding of the strengths and weaknesses of Shakespearean drama. Students will develop a critical process, incorporating reading skills and writing skills, building an understanding of the form and substance and purpose of representative poems and plays. Students will also learn to gather information on characters and plots in the literature, and to understand the themes and problems and controversies therein. Students will learn thus to recognize a responsible position on the literature. Finally, students will learn to critique their own writing and the writing of others, with regard to </w:t>
      </w:r>
      <w:r w:rsidR="002202A5" w:rsidRPr="00F71502">
        <w:rPr>
          <w:rFonts w:ascii="Times New Roman" w:eastAsia="Times New Roman" w:hAnsi="Times New Roman" w:cs="Times New Roman"/>
          <w:color w:val="000000"/>
          <w:sz w:val="24"/>
          <w:szCs w:val="24"/>
        </w:rPr>
        <w:t>interpreting</w:t>
      </w:r>
      <w:r w:rsidRPr="00F71502">
        <w:rPr>
          <w:rFonts w:ascii="Times New Roman" w:eastAsia="Times New Roman" w:hAnsi="Times New Roman" w:cs="Times New Roman"/>
          <w:color w:val="000000"/>
          <w:sz w:val="24"/>
          <w:szCs w:val="24"/>
        </w:rPr>
        <w:t xml:space="preserve"> Shakespeare.</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p>
    <w:p w:rsidR="002202A5" w:rsidRDefault="002202A5" w:rsidP="002202A5">
      <w:pPr>
        <w:spacing w:after="0" w:line="240" w:lineRule="auto"/>
        <w:rPr>
          <w:rFonts w:ascii="Times New Roman" w:eastAsia="Times New Roman" w:hAnsi="Times New Roman" w:cs="Times New Roman"/>
          <w:b/>
          <w:bCs/>
          <w:color w:val="000000"/>
          <w:sz w:val="24"/>
          <w:szCs w:val="24"/>
        </w:rPr>
      </w:pPr>
    </w:p>
    <w:p w:rsidR="002202A5" w:rsidRPr="00293007" w:rsidRDefault="002202A5"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COURSE COMPETENCIES</w:t>
      </w:r>
    </w:p>
    <w:p w:rsidR="00F71502" w:rsidRPr="00F71502" w:rsidRDefault="00F71502" w:rsidP="002202A5">
      <w:pPr>
        <w:spacing w:after="0" w:line="240" w:lineRule="auto"/>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 xml:space="preserve"> </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r w:rsidRPr="00F71502">
        <w:rPr>
          <w:rFonts w:ascii="Times New Roman" w:eastAsia="Times New Roman" w:hAnsi="Times New Roman" w:cs="Times New Roman"/>
          <w:color w:val="000000"/>
          <w:sz w:val="24"/>
          <w:szCs w:val="24"/>
        </w:rPr>
        <w:t xml:space="preserve">These are the learning objectives for this course. Students should learn: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the basic features of Shakespeare's sonnets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recognize the logical form of a Shakespearean sonnet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the subjects and themes of representative sonnets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the literary features of a play perceptively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the unity of words and action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the preference for characteristic dialogue over mediatory narration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the plot or shape of dramas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the unity of sound and sense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prosody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form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character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plot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setting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narration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figures of speech and thought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tone and style </w:t>
      </w:r>
    </w:p>
    <w:p w:rsidR="00F71502" w:rsidRPr="00293007" w:rsidRDefault="00F71502" w:rsidP="00293007">
      <w:pPr>
        <w:pStyle w:val="ListParagraph"/>
        <w:numPr>
          <w:ilvl w:val="0"/>
          <w:numId w:val="9"/>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varieties of theme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recognize the varied genres of </w:t>
      </w:r>
      <w:r w:rsidRPr="00293007">
        <w:rPr>
          <w:rFonts w:ascii="Times New Roman" w:eastAsia="Times New Roman" w:hAnsi="Times New Roman" w:cs="Times New Roman"/>
          <w:i/>
          <w:iCs/>
          <w:color w:val="000000"/>
          <w:sz w:val="24"/>
          <w:szCs w:val="24"/>
        </w:rPr>
        <w:t>plays</w:t>
      </w:r>
      <w:r w:rsidRPr="00293007">
        <w:rPr>
          <w:rFonts w:ascii="Times New Roman" w:eastAsia="Times New Roman" w:hAnsi="Times New Roman" w:cs="Times New Roman"/>
          <w:color w:val="000000"/>
          <w:sz w:val="24"/>
          <w:szCs w:val="24"/>
        </w:rPr>
        <w:t xml:space="preserve"> </w:t>
      </w:r>
    </w:p>
    <w:p w:rsidR="00F71502" w:rsidRPr="00293007" w:rsidRDefault="00F71502" w:rsidP="00293007">
      <w:pPr>
        <w:pStyle w:val="ListParagraph"/>
        <w:numPr>
          <w:ilvl w:val="0"/>
          <w:numId w:val="10"/>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tragedy </w:t>
      </w:r>
    </w:p>
    <w:p w:rsidR="00F71502" w:rsidRPr="00293007" w:rsidRDefault="00F71502" w:rsidP="00293007">
      <w:pPr>
        <w:pStyle w:val="ListParagraph"/>
        <w:numPr>
          <w:ilvl w:val="0"/>
          <w:numId w:val="10"/>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comedy </w:t>
      </w:r>
    </w:p>
    <w:p w:rsidR="00F71502" w:rsidRPr="00293007" w:rsidRDefault="00F71502" w:rsidP="00293007">
      <w:pPr>
        <w:pStyle w:val="ListParagraph"/>
        <w:numPr>
          <w:ilvl w:val="0"/>
          <w:numId w:val="10"/>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tragi-comedy or romance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the subjects and themes of representative plays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lastRenderedPageBreak/>
        <w:t xml:space="preserve">to recognize key elements of culture in Shakespeare's plays </w:t>
      </w:r>
    </w:p>
    <w:p w:rsidR="00F71502" w:rsidRPr="00293007" w:rsidRDefault="00F71502" w:rsidP="00293007">
      <w:pPr>
        <w:pStyle w:val="ListParagraph"/>
        <w:numPr>
          <w:ilvl w:val="0"/>
          <w:numId w:val="11"/>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trace roughly the historical circumstances and contingencies of a play </w:t>
      </w:r>
    </w:p>
    <w:p w:rsidR="00F71502" w:rsidRPr="00293007" w:rsidRDefault="00F71502" w:rsidP="00293007">
      <w:pPr>
        <w:pStyle w:val="ListParagraph"/>
        <w:numPr>
          <w:ilvl w:val="0"/>
          <w:numId w:val="11"/>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generally some philosophical issues in a play </w:t>
      </w:r>
    </w:p>
    <w:p w:rsidR="00F71502" w:rsidRPr="00293007" w:rsidRDefault="00F71502" w:rsidP="00293007">
      <w:pPr>
        <w:pStyle w:val="ListParagraph"/>
        <w:numPr>
          <w:ilvl w:val="0"/>
          <w:numId w:val="11"/>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describe most of the literary conventions at work in a play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substantiate likes and dislikes </w:t>
      </w:r>
    </w:p>
    <w:p w:rsidR="00F71502" w:rsidRPr="00293007" w:rsidRDefault="00F71502" w:rsidP="00293007">
      <w:pPr>
        <w:pStyle w:val="ListParagraph"/>
        <w:numPr>
          <w:ilvl w:val="0"/>
          <w:numId w:val="12"/>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identify pertinent literary criteria </w:t>
      </w:r>
    </w:p>
    <w:p w:rsidR="00F71502" w:rsidRPr="00293007" w:rsidRDefault="00F71502" w:rsidP="00293007">
      <w:pPr>
        <w:pStyle w:val="ListParagraph"/>
        <w:numPr>
          <w:ilvl w:val="0"/>
          <w:numId w:val="12"/>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analyze appropriate literary material </w:t>
      </w:r>
    </w:p>
    <w:p w:rsidR="00F71502" w:rsidRPr="00293007" w:rsidRDefault="00F71502" w:rsidP="00293007">
      <w:pPr>
        <w:pStyle w:val="ListParagraph"/>
        <w:numPr>
          <w:ilvl w:val="0"/>
          <w:numId w:val="12"/>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critique a play thus on specific literary grounds </w:t>
      </w:r>
    </w:p>
    <w:p w:rsidR="00F71502" w:rsidRPr="00293007" w:rsidRDefault="00F71502" w:rsidP="00293007">
      <w:pPr>
        <w:pStyle w:val="ListParagraph"/>
        <w:numPr>
          <w:ilvl w:val="0"/>
          <w:numId w:val="12"/>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determine also pertinent rhetorical conditions and effects </w:t>
      </w:r>
    </w:p>
    <w:p w:rsidR="00F71502" w:rsidRPr="00293007" w:rsidRDefault="00F71502" w:rsidP="00293007">
      <w:pPr>
        <w:pStyle w:val="ListParagraph"/>
        <w:numPr>
          <w:ilvl w:val="0"/>
          <w:numId w:val="12"/>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analyze further appropriate philosophical issues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account for differences of taste due to </w:t>
      </w:r>
    </w:p>
    <w:p w:rsidR="00F71502" w:rsidRPr="00293007" w:rsidRDefault="00F71502" w:rsidP="00293007">
      <w:pPr>
        <w:pStyle w:val="ListParagraph"/>
        <w:numPr>
          <w:ilvl w:val="0"/>
          <w:numId w:val="13"/>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education </w:t>
      </w:r>
    </w:p>
    <w:p w:rsidR="00F71502" w:rsidRPr="00293007" w:rsidRDefault="00F71502" w:rsidP="00293007">
      <w:pPr>
        <w:pStyle w:val="ListParagraph"/>
        <w:numPr>
          <w:ilvl w:val="0"/>
          <w:numId w:val="13"/>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background </w:t>
      </w:r>
    </w:p>
    <w:p w:rsidR="00F71502" w:rsidRPr="00293007" w:rsidRDefault="00F71502" w:rsidP="00293007">
      <w:pPr>
        <w:pStyle w:val="ListParagraph"/>
        <w:numPr>
          <w:ilvl w:val="0"/>
          <w:numId w:val="13"/>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interpretation, and </w:t>
      </w:r>
    </w:p>
    <w:p w:rsidR="00F71502" w:rsidRPr="00293007" w:rsidRDefault="00F71502" w:rsidP="00293007">
      <w:pPr>
        <w:pStyle w:val="ListParagraph"/>
        <w:numPr>
          <w:ilvl w:val="0"/>
          <w:numId w:val="13"/>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ends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learn the particulars and the rationales of other perceptions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challenge carefully and charitably other perceptions </w:t>
      </w:r>
    </w:p>
    <w:p w:rsidR="00F71502" w:rsidRPr="00293007" w:rsidRDefault="00F71502" w:rsidP="00293007">
      <w:pPr>
        <w:pStyle w:val="ListParagraph"/>
        <w:numPr>
          <w:ilvl w:val="0"/>
          <w:numId w:val="8"/>
        </w:numPr>
        <w:spacing w:after="0" w:line="240" w:lineRule="auto"/>
        <w:rPr>
          <w:rFonts w:ascii="Times New Roman" w:eastAsia="Times New Roman" w:hAnsi="Times New Roman" w:cs="Times New Roman"/>
          <w:color w:val="000000"/>
          <w:sz w:val="24"/>
          <w:szCs w:val="24"/>
        </w:rPr>
      </w:pPr>
      <w:r w:rsidRPr="00293007">
        <w:rPr>
          <w:rFonts w:ascii="Times New Roman" w:eastAsia="Times New Roman" w:hAnsi="Times New Roman" w:cs="Times New Roman"/>
          <w:color w:val="000000"/>
          <w:sz w:val="24"/>
          <w:szCs w:val="24"/>
        </w:rPr>
        <w:t xml:space="preserve">to challenge critically and progressively their own perceptions </w:t>
      </w:r>
    </w:p>
    <w:p w:rsidR="00293007" w:rsidRPr="00F71502" w:rsidRDefault="00293007" w:rsidP="002202A5">
      <w:pPr>
        <w:spacing w:after="0" w:line="240" w:lineRule="auto"/>
        <w:rPr>
          <w:rFonts w:ascii="Times New Roman" w:eastAsia="Times New Roman" w:hAnsi="Times New Roman" w:cs="Times New Roman"/>
          <w:color w:val="000000"/>
          <w:sz w:val="24"/>
          <w:szCs w:val="24"/>
        </w:rPr>
      </w:pPr>
    </w:p>
    <w:p w:rsidR="00F71502" w:rsidRPr="00F71502" w:rsidRDefault="00F71502" w:rsidP="002202A5">
      <w:pPr>
        <w:spacing w:after="0" w:line="240" w:lineRule="auto"/>
        <w:rPr>
          <w:rFonts w:ascii="Times New Roman" w:eastAsia="Times New Roman" w:hAnsi="Times New Roman" w:cs="Times New Roman"/>
          <w:color w:val="000000"/>
          <w:sz w:val="24"/>
          <w:szCs w:val="24"/>
        </w:rPr>
      </w:pPr>
    </w:p>
    <w:p w:rsidR="00F71502" w:rsidRPr="00293007" w:rsidRDefault="00F71502"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INSTRUCTOR EXPECTATIONS OF STUDENTS IN CLASS</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p>
    <w:p w:rsidR="002202A5" w:rsidRPr="00D60298" w:rsidRDefault="002202A5" w:rsidP="00293007">
      <w:pPr>
        <w:pStyle w:val="Heading1"/>
        <w:numPr>
          <w:ilvl w:val="0"/>
          <w:numId w:val="7"/>
        </w:numPr>
        <w:ind w:left="360"/>
        <w:rPr>
          <w:color w:val="000000"/>
        </w:rPr>
      </w:pPr>
      <w:r w:rsidRPr="00D60298">
        <w:rPr>
          <w:b/>
          <w:bCs/>
          <w:color w:val="000000"/>
        </w:rPr>
        <w:t xml:space="preserve">TEXTBOOKS AND OTHER REQUIRED MATERIALS </w:t>
      </w:r>
    </w:p>
    <w:p w:rsidR="002202A5" w:rsidRDefault="002202A5" w:rsidP="00293007">
      <w:pPr>
        <w:spacing w:after="0" w:line="240" w:lineRule="auto"/>
        <w:ind w:left="-360"/>
        <w:rPr>
          <w:rFonts w:ascii="Times New Roman" w:eastAsia="Times New Roman" w:hAnsi="Times New Roman" w:cs="Times New Roman"/>
          <w:b/>
          <w:bCs/>
          <w:color w:val="000000"/>
          <w:sz w:val="24"/>
          <w:szCs w:val="24"/>
        </w:rPr>
      </w:pPr>
    </w:p>
    <w:p w:rsidR="00F71502" w:rsidRPr="00293007" w:rsidRDefault="00F71502"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REFERENCES</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p>
    <w:p w:rsidR="00F71502" w:rsidRPr="00293007" w:rsidRDefault="00F71502"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METHODS OF INSTRUCTION AND EVALUATION</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p>
    <w:p w:rsidR="00F71502" w:rsidRPr="00293007" w:rsidRDefault="00293007" w:rsidP="00293007">
      <w:pPr>
        <w:pStyle w:val="ListParagraph"/>
        <w:numPr>
          <w:ilvl w:val="0"/>
          <w:numId w:val="7"/>
        </w:numPr>
        <w:spacing w:after="0" w:line="240" w:lineRule="auto"/>
        <w:ind w:left="360"/>
        <w:rPr>
          <w:rFonts w:ascii="Times New Roman" w:eastAsia="Times New Roman" w:hAnsi="Times New Roman" w:cs="Times New Roman"/>
          <w:b/>
          <w:bCs/>
          <w:color w:val="000000"/>
          <w:sz w:val="24"/>
          <w:szCs w:val="24"/>
        </w:rPr>
      </w:pPr>
      <w:r w:rsidRPr="00293007">
        <w:rPr>
          <w:rFonts w:ascii="Times New Roman" w:eastAsia="Times New Roman" w:hAnsi="Times New Roman" w:cs="Times New Roman"/>
          <w:b/>
          <w:bCs/>
          <w:color w:val="000000"/>
          <w:sz w:val="24"/>
          <w:szCs w:val="24"/>
        </w:rPr>
        <w:t>A</w:t>
      </w:r>
      <w:r w:rsidR="00F71502" w:rsidRPr="00293007">
        <w:rPr>
          <w:rFonts w:ascii="Times New Roman" w:eastAsia="Times New Roman" w:hAnsi="Times New Roman" w:cs="Times New Roman"/>
          <w:b/>
          <w:bCs/>
          <w:color w:val="000000"/>
          <w:sz w:val="24"/>
          <w:szCs w:val="24"/>
        </w:rPr>
        <w:t>TTENDANCE REQUIREMENTS</w:t>
      </w:r>
    </w:p>
    <w:p w:rsidR="00F71502" w:rsidRPr="00F71502" w:rsidRDefault="00F71502" w:rsidP="00293007">
      <w:pPr>
        <w:spacing w:after="0" w:line="240" w:lineRule="auto"/>
        <w:ind w:left="-360"/>
        <w:rPr>
          <w:rFonts w:ascii="Times New Roman" w:eastAsia="Times New Roman" w:hAnsi="Times New Roman" w:cs="Times New Roman"/>
          <w:color w:val="000000"/>
          <w:sz w:val="24"/>
          <w:szCs w:val="24"/>
        </w:rPr>
      </w:pPr>
    </w:p>
    <w:p w:rsidR="00F71502" w:rsidRPr="00293007" w:rsidRDefault="00F71502" w:rsidP="00293007">
      <w:pPr>
        <w:pStyle w:val="ListParagraph"/>
        <w:numPr>
          <w:ilvl w:val="0"/>
          <w:numId w:val="7"/>
        </w:numPr>
        <w:spacing w:after="0" w:line="240" w:lineRule="auto"/>
        <w:ind w:left="360"/>
        <w:rPr>
          <w:rFonts w:ascii="Times New Roman" w:eastAsia="Times New Roman" w:hAnsi="Times New Roman" w:cs="Times New Roman"/>
          <w:color w:val="000000"/>
          <w:sz w:val="24"/>
          <w:szCs w:val="24"/>
        </w:rPr>
      </w:pPr>
      <w:r w:rsidRPr="00293007">
        <w:rPr>
          <w:rFonts w:ascii="Times New Roman" w:eastAsia="Times New Roman" w:hAnsi="Times New Roman" w:cs="Times New Roman"/>
          <w:b/>
          <w:bCs/>
          <w:color w:val="000000"/>
          <w:sz w:val="24"/>
          <w:szCs w:val="24"/>
        </w:rPr>
        <w:t>COURSE OUTLINE</w:t>
      </w:r>
    </w:p>
    <w:p w:rsidR="00910D67" w:rsidRPr="00F71502" w:rsidRDefault="00910D67" w:rsidP="002202A5">
      <w:pPr>
        <w:spacing w:after="0" w:line="240" w:lineRule="auto"/>
        <w:rPr>
          <w:rFonts w:ascii="Times New Roman" w:hAnsi="Times New Roman" w:cs="Times New Roman"/>
          <w:sz w:val="24"/>
          <w:szCs w:val="24"/>
        </w:rPr>
      </w:pPr>
    </w:p>
    <w:sectPr w:rsidR="00910D67" w:rsidRPr="00F7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A26"/>
    <w:multiLevelType w:val="multilevel"/>
    <w:tmpl w:val="64404C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957D87"/>
    <w:multiLevelType w:val="multilevel"/>
    <w:tmpl w:val="E77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432D"/>
    <w:multiLevelType w:val="hybridMultilevel"/>
    <w:tmpl w:val="C3449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57DB"/>
    <w:multiLevelType w:val="hybridMultilevel"/>
    <w:tmpl w:val="474A516A"/>
    <w:lvl w:ilvl="0" w:tplc="A77A844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404EC"/>
    <w:multiLevelType w:val="hybridMultilevel"/>
    <w:tmpl w:val="169CC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03329"/>
    <w:multiLevelType w:val="hybridMultilevel"/>
    <w:tmpl w:val="C17C5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05E71"/>
    <w:multiLevelType w:val="multilevel"/>
    <w:tmpl w:val="D16A4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92F97"/>
    <w:multiLevelType w:val="hybridMultilevel"/>
    <w:tmpl w:val="BDC4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41A95"/>
    <w:multiLevelType w:val="hybridMultilevel"/>
    <w:tmpl w:val="5A36633E"/>
    <w:lvl w:ilvl="0" w:tplc="9620C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76620"/>
    <w:multiLevelType w:val="hybridMultilevel"/>
    <w:tmpl w:val="347A8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EE4774"/>
    <w:multiLevelType w:val="multilevel"/>
    <w:tmpl w:val="F9F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43710"/>
    <w:multiLevelType w:val="hybridMultilevel"/>
    <w:tmpl w:val="3112D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6"/>
  </w:num>
  <w:num w:numId="5">
    <w:abstractNumId w:val="8"/>
  </w:num>
  <w:num w:numId="6">
    <w:abstractNumId w:val="12"/>
  </w:num>
  <w:num w:numId="7">
    <w:abstractNumId w:val="3"/>
  </w:num>
  <w:num w:numId="8">
    <w:abstractNumId w:val="7"/>
  </w:num>
  <w:num w:numId="9">
    <w:abstractNumId w:val="5"/>
  </w:num>
  <w:num w:numId="10">
    <w:abstractNumId w:val="1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02"/>
    <w:rsid w:val="002202A5"/>
    <w:rsid w:val="00293007"/>
    <w:rsid w:val="00910D67"/>
    <w:rsid w:val="00F71502"/>
    <w:rsid w:val="00FD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02A5"/>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502"/>
    <w:rPr>
      <w:strike w:val="0"/>
      <w:dstrike w:val="0"/>
      <w:color w:val="0000FF"/>
      <w:u w:val="none"/>
      <w:effect w:val="none"/>
    </w:rPr>
  </w:style>
  <w:style w:type="character" w:styleId="Strong">
    <w:name w:val="Strong"/>
    <w:basedOn w:val="DefaultParagraphFont"/>
    <w:uiPriority w:val="22"/>
    <w:qFormat/>
    <w:rsid w:val="00F71502"/>
    <w:rPr>
      <w:b/>
      <w:bCs/>
    </w:rPr>
  </w:style>
  <w:style w:type="paragraph" w:styleId="NormalWeb">
    <w:name w:val="Normal (Web)"/>
    <w:basedOn w:val="Normal"/>
    <w:uiPriority w:val="99"/>
    <w:unhideWhenUsed/>
    <w:rsid w:val="00F715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502"/>
    <w:rPr>
      <w:i/>
      <w:iCs/>
    </w:rPr>
  </w:style>
  <w:style w:type="paragraph" w:styleId="ListParagraph">
    <w:name w:val="List Paragraph"/>
    <w:basedOn w:val="Normal"/>
    <w:uiPriority w:val="34"/>
    <w:qFormat/>
    <w:rsid w:val="002202A5"/>
    <w:pPr>
      <w:ind w:left="720"/>
      <w:contextualSpacing/>
    </w:pPr>
  </w:style>
  <w:style w:type="paragraph" w:styleId="BodyTextIndent">
    <w:name w:val="Body Text Indent"/>
    <w:basedOn w:val="Normal"/>
    <w:next w:val="Normal"/>
    <w:link w:val="BodyTextIndentChar"/>
    <w:rsid w:val="002202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2A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02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02A5"/>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502"/>
    <w:rPr>
      <w:strike w:val="0"/>
      <w:dstrike w:val="0"/>
      <w:color w:val="0000FF"/>
      <w:u w:val="none"/>
      <w:effect w:val="none"/>
    </w:rPr>
  </w:style>
  <w:style w:type="character" w:styleId="Strong">
    <w:name w:val="Strong"/>
    <w:basedOn w:val="DefaultParagraphFont"/>
    <w:uiPriority w:val="22"/>
    <w:qFormat/>
    <w:rsid w:val="00F71502"/>
    <w:rPr>
      <w:b/>
      <w:bCs/>
    </w:rPr>
  </w:style>
  <w:style w:type="paragraph" w:styleId="NormalWeb">
    <w:name w:val="Normal (Web)"/>
    <w:basedOn w:val="Normal"/>
    <w:uiPriority w:val="99"/>
    <w:unhideWhenUsed/>
    <w:rsid w:val="00F715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502"/>
    <w:rPr>
      <w:i/>
      <w:iCs/>
    </w:rPr>
  </w:style>
  <w:style w:type="paragraph" w:styleId="ListParagraph">
    <w:name w:val="List Paragraph"/>
    <w:basedOn w:val="Normal"/>
    <w:uiPriority w:val="34"/>
    <w:qFormat/>
    <w:rsid w:val="002202A5"/>
    <w:pPr>
      <w:ind w:left="720"/>
      <w:contextualSpacing/>
    </w:pPr>
  </w:style>
  <w:style w:type="paragraph" w:styleId="BodyTextIndent">
    <w:name w:val="Body Text Indent"/>
    <w:basedOn w:val="Normal"/>
    <w:next w:val="Normal"/>
    <w:link w:val="BodyTextIndentChar"/>
    <w:rsid w:val="002202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02A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02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Wornkey, Jenna</dc:creator>
  <cp:lastModifiedBy>Wornkey, Jenna</cp:lastModifiedBy>
  <cp:revision>2</cp:revision>
  <dcterms:created xsi:type="dcterms:W3CDTF">2012-09-25T14:06:00Z</dcterms:created>
  <dcterms:modified xsi:type="dcterms:W3CDTF">2012-11-14T16:33:00Z</dcterms:modified>
</cp:coreProperties>
</file>